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49A2" w14:textId="28CD50F9" w:rsidR="0031634F" w:rsidRPr="007F1CC8" w:rsidRDefault="00EC2085">
      <w:pPr>
        <w:jc w:val="center"/>
        <w:rPr>
          <w:color w:val="auto"/>
          <w:sz w:val="32"/>
        </w:rPr>
      </w:pPr>
      <w:r w:rsidRPr="007F1CC8">
        <w:rPr>
          <w:noProof/>
          <w:color w:val="auto"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1F208E3D" wp14:editId="35AAF085">
            <wp:simplePos x="0" y="0"/>
            <wp:positionH relativeFrom="column">
              <wp:posOffset>3651885</wp:posOffset>
            </wp:positionH>
            <wp:positionV relativeFrom="paragraph">
              <wp:posOffset>-85725</wp:posOffset>
            </wp:positionV>
            <wp:extent cx="695960" cy="716915"/>
            <wp:effectExtent l="0" t="0" r="8890" b="6985"/>
            <wp:wrapNone/>
            <wp:docPr id="4" name="Picture 6" descr="M:\Дизайн\Сайт факультеты\Логотипы\синие\Asset 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M:\Дизайн\Сайт факультеты\Логотипы\синие\Asset 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0B6" w:rsidRPr="007F1CC8">
        <w:rPr>
          <w:noProof/>
          <w:color w:val="auto"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1FB68619" wp14:editId="15C498C9">
            <wp:simplePos x="0" y="0"/>
            <wp:positionH relativeFrom="column">
              <wp:posOffset>1664335</wp:posOffset>
            </wp:positionH>
            <wp:positionV relativeFrom="paragraph">
              <wp:posOffset>-85725</wp:posOffset>
            </wp:positionV>
            <wp:extent cx="1953260" cy="716915"/>
            <wp:effectExtent l="0" t="0" r="8890" b="6985"/>
            <wp:wrapNone/>
            <wp:docPr id="5" name="Рисунок 5" descr="D:\work moments\картинки\logos\bsu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D:\work moments\картинки\logos\bsu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0DBF17" w14:textId="77777777" w:rsidR="0031634F" w:rsidRPr="007F1CC8" w:rsidRDefault="0031634F">
      <w:pPr>
        <w:jc w:val="center"/>
        <w:rPr>
          <w:color w:val="auto"/>
          <w:sz w:val="32"/>
        </w:rPr>
      </w:pPr>
    </w:p>
    <w:p w14:paraId="5B68BD21" w14:textId="77777777" w:rsidR="0031634F" w:rsidRPr="007F1CC8" w:rsidRDefault="0031634F">
      <w:pPr>
        <w:jc w:val="center"/>
        <w:rPr>
          <w:color w:val="auto"/>
          <w:sz w:val="32"/>
        </w:rPr>
      </w:pPr>
    </w:p>
    <w:p w14:paraId="5C2C8AC8" w14:textId="77777777" w:rsidR="0031634F" w:rsidRPr="007F1CC8" w:rsidRDefault="00EC2085">
      <w:pPr>
        <w:jc w:val="center"/>
        <w:rPr>
          <w:color w:val="auto"/>
          <w:sz w:val="32"/>
        </w:rPr>
      </w:pPr>
      <w:r w:rsidRPr="007F1CC8">
        <w:rPr>
          <w:color w:val="auto"/>
          <w:sz w:val="32"/>
        </w:rPr>
        <w:t>Белорусский государственный университет</w:t>
      </w:r>
    </w:p>
    <w:p w14:paraId="33D4F4CC" w14:textId="77777777" w:rsidR="0031634F" w:rsidRPr="007F1CC8" w:rsidRDefault="00EC2085">
      <w:pPr>
        <w:jc w:val="center"/>
        <w:rPr>
          <w:color w:val="auto"/>
          <w:sz w:val="30"/>
          <w:szCs w:val="30"/>
        </w:rPr>
      </w:pPr>
      <w:r w:rsidRPr="007F1CC8">
        <w:rPr>
          <w:color w:val="auto"/>
          <w:sz w:val="30"/>
          <w:szCs w:val="30"/>
        </w:rPr>
        <w:t>Факультет социокультурных коммуникаций</w:t>
      </w:r>
    </w:p>
    <w:p w14:paraId="0BBFFD4B" w14:textId="77777777" w:rsidR="0031634F" w:rsidRPr="007F1CC8" w:rsidRDefault="0031634F">
      <w:pPr>
        <w:jc w:val="right"/>
        <w:rPr>
          <w:color w:val="auto"/>
          <w:sz w:val="28"/>
          <w:szCs w:val="28"/>
        </w:rPr>
      </w:pPr>
    </w:p>
    <w:p w14:paraId="5F64EF26" w14:textId="7F0949B0" w:rsidR="0031634F" w:rsidRPr="007F1CC8" w:rsidRDefault="00EC2085">
      <w:pPr>
        <w:jc w:val="center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X</w:t>
      </w:r>
      <w:r w:rsidR="00881C94" w:rsidRPr="007F1CC8">
        <w:rPr>
          <w:color w:val="auto"/>
          <w:sz w:val="28"/>
          <w:szCs w:val="28"/>
          <w:lang w:val="en-US"/>
        </w:rPr>
        <w:t>I</w:t>
      </w:r>
      <w:r w:rsidR="004B76DD">
        <w:rPr>
          <w:color w:val="auto"/>
          <w:sz w:val="28"/>
          <w:szCs w:val="28"/>
          <w:lang w:val="en-US"/>
        </w:rPr>
        <w:t>I</w:t>
      </w:r>
      <w:r w:rsidRPr="007F1CC8">
        <w:rPr>
          <w:color w:val="auto"/>
          <w:sz w:val="28"/>
          <w:szCs w:val="28"/>
        </w:rPr>
        <w:t xml:space="preserve"> Международная научно-практическая конференция </w:t>
      </w:r>
    </w:p>
    <w:p w14:paraId="717260DB" w14:textId="525FBCE9" w:rsidR="00CF197E" w:rsidRPr="007F1CC8" w:rsidRDefault="00EC2085" w:rsidP="004B76DD">
      <w:pPr>
        <w:jc w:val="center"/>
        <w:rPr>
          <w:i/>
          <w:color w:val="auto"/>
          <w:sz w:val="28"/>
          <w:szCs w:val="28"/>
        </w:rPr>
      </w:pPr>
      <w:r w:rsidRPr="007F1CC8">
        <w:rPr>
          <w:b/>
          <w:bCs/>
          <w:color w:val="auto"/>
          <w:sz w:val="28"/>
          <w:szCs w:val="28"/>
        </w:rPr>
        <w:t>«Актуальные проблемы гуманитарного образования»</w:t>
      </w:r>
      <w:r w:rsidRPr="007F1CC8">
        <w:rPr>
          <w:bCs/>
          <w:color w:val="auto"/>
          <w:sz w:val="28"/>
          <w:szCs w:val="28"/>
        </w:rPr>
        <w:t xml:space="preserve">, </w:t>
      </w:r>
      <w:r w:rsidRPr="007F1CC8">
        <w:rPr>
          <w:bCs/>
          <w:color w:val="auto"/>
          <w:sz w:val="28"/>
          <w:szCs w:val="28"/>
        </w:rPr>
        <w:br/>
        <w:t xml:space="preserve">посвящённая </w:t>
      </w:r>
      <w:r w:rsidR="004B76DD" w:rsidRPr="004B76DD">
        <w:rPr>
          <w:bCs/>
          <w:color w:val="auto"/>
          <w:sz w:val="28"/>
          <w:szCs w:val="28"/>
        </w:rPr>
        <w:t>80-летию Победы в Великой Отечественной войне</w:t>
      </w:r>
    </w:p>
    <w:p w14:paraId="4BFA9E34" w14:textId="77777777" w:rsidR="00016DB9" w:rsidRDefault="00016DB9" w:rsidP="00CF197E">
      <w:pPr>
        <w:ind w:firstLine="709"/>
        <w:jc w:val="both"/>
        <w:rPr>
          <w:i/>
          <w:color w:val="auto"/>
          <w:sz w:val="28"/>
          <w:szCs w:val="28"/>
        </w:rPr>
      </w:pPr>
    </w:p>
    <w:p w14:paraId="3816371E" w14:textId="2762FD0B" w:rsidR="00175F46" w:rsidRPr="00B27FE4" w:rsidRDefault="00175F46" w:rsidP="00CF197E">
      <w:pPr>
        <w:ind w:firstLine="709"/>
        <w:jc w:val="both"/>
        <w:rPr>
          <w:b/>
          <w:bCs/>
          <w:i/>
          <w:color w:val="auto"/>
          <w:sz w:val="28"/>
          <w:szCs w:val="28"/>
        </w:rPr>
      </w:pPr>
      <w:r w:rsidRPr="00767B00">
        <w:rPr>
          <w:i/>
          <w:color w:val="auto"/>
          <w:sz w:val="28"/>
          <w:szCs w:val="28"/>
        </w:rPr>
        <w:t xml:space="preserve">Дата проведения: </w:t>
      </w:r>
      <w:r w:rsidR="00767B00" w:rsidRPr="00B27FE4">
        <w:rPr>
          <w:b/>
          <w:bCs/>
          <w:iCs/>
          <w:color w:val="auto"/>
          <w:sz w:val="28"/>
          <w:szCs w:val="28"/>
        </w:rPr>
        <w:t>23</w:t>
      </w:r>
      <w:r w:rsidRPr="00B27FE4">
        <w:rPr>
          <w:b/>
          <w:bCs/>
          <w:iCs/>
          <w:color w:val="auto"/>
          <w:sz w:val="28"/>
          <w:szCs w:val="28"/>
        </w:rPr>
        <w:t>–</w:t>
      </w:r>
      <w:r w:rsidR="00767B00" w:rsidRPr="00B27FE4">
        <w:rPr>
          <w:b/>
          <w:bCs/>
          <w:iCs/>
          <w:color w:val="auto"/>
          <w:sz w:val="28"/>
          <w:szCs w:val="28"/>
        </w:rPr>
        <w:t>24</w:t>
      </w:r>
      <w:r w:rsidRPr="00B27FE4">
        <w:rPr>
          <w:b/>
          <w:bCs/>
          <w:iCs/>
          <w:color w:val="auto"/>
          <w:sz w:val="28"/>
          <w:szCs w:val="28"/>
        </w:rPr>
        <w:t xml:space="preserve"> октября 2025</w:t>
      </w:r>
      <w:r w:rsidR="00640C89" w:rsidRPr="00B27FE4">
        <w:rPr>
          <w:b/>
          <w:bCs/>
          <w:iCs/>
          <w:color w:val="auto"/>
          <w:sz w:val="28"/>
          <w:szCs w:val="28"/>
        </w:rPr>
        <w:t> </w:t>
      </w:r>
      <w:r w:rsidRPr="00B27FE4">
        <w:rPr>
          <w:b/>
          <w:bCs/>
          <w:iCs/>
          <w:color w:val="auto"/>
          <w:sz w:val="28"/>
          <w:szCs w:val="28"/>
        </w:rPr>
        <w:t>г.</w:t>
      </w:r>
    </w:p>
    <w:p w14:paraId="16A9EED7" w14:textId="77777777" w:rsidR="00175F46" w:rsidRPr="00817271" w:rsidRDefault="00175F46" w:rsidP="00CF197E">
      <w:pPr>
        <w:ind w:firstLine="709"/>
        <w:jc w:val="both"/>
        <w:rPr>
          <w:i/>
          <w:color w:val="auto"/>
          <w:sz w:val="20"/>
          <w:szCs w:val="22"/>
        </w:rPr>
      </w:pPr>
    </w:p>
    <w:p w14:paraId="3A34F015" w14:textId="45CB5A04" w:rsidR="00175F46" w:rsidRPr="00175F46" w:rsidRDefault="00175F46" w:rsidP="00175F46">
      <w:pPr>
        <w:ind w:firstLine="709"/>
        <w:jc w:val="both"/>
        <w:rPr>
          <w:i/>
          <w:color w:val="auto"/>
          <w:sz w:val="28"/>
          <w:szCs w:val="28"/>
        </w:rPr>
      </w:pPr>
      <w:r w:rsidRPr="00175F46">
        <w:rPr>
          <w:i/>
          <w:color w:val="auto"/>
          <w:sz w:val="28"/>
          <w:szCs w:val="28"/>
        </w:rPr>
        <w:t xml:space="preserve">Место проведения: </w:t>
      </w:r>
      <w:r w:rsidRPr="006421E7">
        <w:rPr>
          <w:iCs/>
          <w:color w:val="auto"/>
          <w:sz w:val="28"/>
          <w:szCs w:val="28"/>
        </w:rPr>
        <w:t>факультет социокультурных коммуникаций БГУ</w:t>
      </w:r>
      <w:r w:rsidRPr="006421E7">
        <w:rPr>
          <w:iCs/>
          <w:color w:val="auto"/>
          <w:sz w:val="28"/>
          <w:szCs w:val="28"/>
        </w:rPr>
        <w:br/>
        <w:t>(г.</w:t>
      </w:r>
      <w:r w:rsidR="00640C89" w:rsidRPr="006421E7">
        <w:rPr>
          <w:iCs/>
          <w:color w:val="auto"/>
          <w:sz w:val="28"/>
          <w:szCs w:val="28"/>
        </w:rPr>
        <w:t> </w:t>
      </w:r>
      <w:r w:rsidRPr="006421E7">
        <w:rPr>
          <w:iCs/>
          <w:color w:val="auto"/>
          <w:sz w:val="28"/>
          <w:szCs w:val="28"/>
        </w:rPr>
        <w:t>Минск, ул.</w:t>
      </w:r>
      <w:r w:rsidR="00640C89" w:rsidRPr="006421E7">
        <w:rPr>
          <w:iCs/>
          <w:color w:val="auto"/>
          <w:sz w:val="28"/>
          <w:szCs w:val="28"/>
        </w:rPr>
        <w:t> </w:t>
      </w:r>
      <w:r w:rsidRPr="006421E7">
        <w:rPr>
          <w:iCs/>
          <w:color w:val="auto"/>
          <w:sz w:val="28"/>
          <w:szCs w:val="28"/>
        </w:rPr>
        <w:t>Академика Курчатова, д.</w:t>
      </w:r>
      <w:r w:rsidR="00640C89" w:rsidRPr="006421E7">
        <w:rPr>
          <w:iCs/>
          <w:color w:val="auto"/>
          <w:sz w:val="28"/>
          <w:szCs w:val="28"/>
        </w:rPr>
        <w:t> </w:t>
      </w:r>
      <w:r w:rsidRPr="006421E7">
        <w:rPr>
          <w:iCs/>
          <w:color w:val="auto"/>
          <w:sz w:val="28"/>
          <w:szCs w:val="28"/>
        </w:rPr>
        <w:t>5, ул. Маяковского, д.</w:t>
      </w:r>
      <w:r w:rsidR="00640C89" w:rsidRPr="006421E7">
        <w:rPr>
          <w:iCs/>
          <w:color w:val="auto"/>
          <w:sz w:val="28"/>
          <w:szCs w:val="28"/>
        </w:rPr>
        <w:t> </w:t>
      </w:r>
      <w:r w:rsidRPr="006421E7">
        <w:rPr>
          <w:iCs/>
          <w:color w:val="auto"/>
          <w:sz w:val="28"/>
          <w:szCs w:val="28"/>
        </w:rPr>
        <w:t>96)</w:t>
      </w:r>
    </w:p>
    <w:p w14:paraId="103DC3A1" w14:textId="77777777" w:rsidR="00175F46" w:rsidRPr="00817271" w:rsidRDefault="00175F46" w:rsidP="00175F46">
      <w:pPr>
        <w:ind w:firstLine="709"/>
        <w:jc w:val="both"/>
        <w:rPr>
          <w:i/>
          <w:color w:val="auto"/>
          <w:sz w:val="20"/>
          <w:szCs w:val="22"/>
        </w:rPr>
      </w:pPr>
    </w:p>
    <w:p w14:paraId="25B480DC" w14:textId="0D40F683" w:rsidR="00175F46" w:rsidRPr="00175F46" w:rsidRDefault="00175F46" w:rsidP="00175F46">
      <w:pPr>
        <w:ind w:firstLine="709"/>
        <w:jc w:val="both"/>
        <w:rPr>
          <w:i/>
          <w:color w:val="auto"/>
          <w:sz w:val="28"/>
          <w:szCs w:val="28"/>
        </w:rPr>
      </w:pPr>
      <w:r w:rsidRPr="00175F46">
        <w:rPr>
          <w:i/>
          <w:color w:val="auto"/>
          <w:sz w:val="28"/>
          <w:szCs w:val="28"/>
        </w:rPr>
        <w:t xml:space="preserve">Форма проведения: </w:t>
      </w:r>
      <w:r w:rsidRPr="006421E7">
        <w:rPr>
          <w:iCs/>
          <w:color w:val="auto"/>
          <w:sz w:val="28"/>
          <w:szCs w:val="28"/>
        </w:rPr>
        <w:t>очная,</w:t>
      </w:r>
      <w:r w:rsidRPr="006421E7">
        <w:rPr>
          <w:iCs/>
        </w:rPr>
        <w:t xml:space="preserve"> </w:t>
      </w:r>
      <w:r w:rsidRPr="006421E7">
        <w:rPr>
          <w:iCs/>
          <w:color w:val="auto"/>
          <w:sz w:val="28"/>
          <w:szCs w:val="28"/>
        </w:rPr>
        <w:t>дистанционная (</w:t>
      </w:r>
      <w:proofErr w:type="spellStart"/>
      <w:r w:rsidRPr="006421E7">
        <w:rPr>
          <w:iCs/>
          <w:color w:val="auto"/>
          <w:sz w:val="28"/>
          <w:szCs w:val="28"/>
        </w:rPr>
        <w:t>on-line</w:t>
      </w:r>
      <w:proofErr w:type="spellEnd"/>
      <w:r w:rsidRPr="006421E7">
        <w:rPr>
          <w:iCs/>
          <w:color w:val="auto"/>
          <w:sz w:val="28"/>
          <w:szCs w:val="28"/>
        </w:rPr>
        <w:t>).</w:t>
      </w:r>
    </w:p>
    <w:p w14:paraId="44F21C0F" w14:textId="77777777" w:rsidR="00175F46" w:rsidRPr="00817271" w:rsidRDefault="00175F46" w:rsidP="00175F46">
      <w:pPr>
        <w:ind w:firstLine="709"/>
        <w:jc w:val="both"/>
        <w:rPr>
          <w:i/>
          <w:color w:val="auto"/>
          <w:sz w:val="20"/>
          <w:szCs w:val="22"/>
        </w:rPr>
      </w:pPr>
    </w:p>
    <w:p w14:paraId="3FFAA2B6" w14:textId="2C86A845" w:rsidR="00175F46" w:rsidRDefault="00175F46" w:rsidP="00175F46">
      <w:pPr>
        <w:ind w:firstLine="709"/>
        <w:jc w:val="both"/>
        <w:rPr>
          <w:i/>
          <w:color w:val="auto"/>
          <w:sz w:val="28"/>
          <w:szCs w:val="28"/>
        </w:rPr>
      </w:pPr>
      <w:r w:rsidRPr="00175F46">
        <w:rPr>
          <w:i/>
          <w:color w:val="auto"/>
          <w:sz w:val="28"/>
          <w:szCs w:val="28"/>
        </w:rPr>
        <w:t>Основная научная парадигма конференции:</w:t>
      </w:r>
    </w:p>
    <w:p w14:paraId="7139431F" w14:textId="77777777" w:rsidR="00175F46" w:rsidRPr="00817271" w:rsidRDefault="00175F46" w:rsidP="00175F46">
      <w:pPr>
        <w:ind w:firstLine="709"/>
        <w:jc w:val="both"/>
        <w:rPr>
          <w:i/>
          <w:color w:val="auto"/>
          <w:sz w:val="22"/>
          <w:highlight w:val="yellow"/>
        </w:rPr>
      </w:pPr>
    </w:p>
    <w:p w14:paraId="6894196A" w14:textId="24A4B9D8" w:rsidR="00016DB9" w:rsidRPr="00123880" w:rsidRDefault="00016DB9" w:rsidP="00175F46">
      <w:pPr>
        <w:ind w:firstLine="709"/>
        <w:jc w:val="both"/>
        <w:rPr>
          <w:i/>
          <w:color w:val="auto"/>
          <w:sz w:val="28"/>
          <w:szCs w:val="28"/>
        </w:rPr>
      </w:pPr>
      <w:r w:rsidRPr="00123880">
        <w:rPr>
          <w:i/>
          <w:color w:val="auto"/>
          <w:sz w:val="28"/>
          <w:szCs w:val="28"/>
        </w:rPr>
        <w:t>На сегодняшний день перед белорусским обществом стоит ряд важнейших задач. К ключевым вызовам времени относятся усиление гуманитарной безопасности, формирование уникального «культурного иммунитета», сохранение сформированных в общественном сознании традиционных фундаментальных ценностей. Все эти аспекты являются неотъемлемыми условиями поступательного развития общества и государства.</w:t>
      </w:r>
    </w:p>
    <w:p w14:paraId="5E7A5B19" w14:textId="55F254F1" w:rsidR="00A250B6" w:rsidRPr="00AF3D83" w:rsidRDefault="00A250B6" w:rsidP="00175F46">
      <w:pPr>
        <w:ind w:firstLine="709"/>
        <w:jc w:val="both"/>
        <w:rPr>
          <w:i/>
          <w:color w:val="auto"/>
          <w:sz w:val="28"/>
          <w:szCs w:val="28"/>
        </w:rPr>
      </w:pPr>
      <w:r w:rsidRPr="00AF3D83">
        <w:rPr>
          <w:i/>
          <w:color w:val="auto"/>
          <w:sz w:val="28"/>
          <w:szCs w:val="28"/>
        </w:rPr>
        <w:t xml:space="preserve">Важнейшим мемориальным событием 2025 года для белорусского народа является 80-летие </w:t>
      </w:r>
      <w:r w:rsidR="00AF3D83">
        <w:rPr>
          <w:i/>
          <w:color w:val="auto"/>
          <w:sz w:val="28"/>
          <w:szCs w:val="28"/>
        </w:rPr>
        <w:t>П</w:t>
      </w:r>
      <w:r w:rsidRPr="00AF3D83">
        <w:rPr>
          <w:i/>
          <w:color w:val="auto"/>
          <w:sz w:val="28"/>
          <w:szCs w:val="28"/>
        </w:rPr>
        <w:t xml:space="preserve">обеды в Великой Отечественной войне. </w:t>
      </w:r>
      <w:r w:rsidR="00123880" w:rsidRPr="00AF3D83">
        <w:rPr>
          <w:i/>
          <w:color w:val="auto"/>
          <w:sz w:val="28"/>
          <w:szCs w:val="28"/>
        </w:rPr>
        <w:t>Память о ее событиях, выдающихся участниках, героических подвигах наших соотечественников на фронтах и самоотверженном труде в тылу, скорбь об огромных потерях, которые Беларусь понесла в годы войны, духовно объединяет наше современное общество и является одной из главных составляющих исторического сознания белорусского народа. В культурно-исторической памяти белорусов Великая Отечественная война оценивается как символическое событие для всего народа. С одной стороны, это трагедия, связанная с многочисленными человеческими, духовно-культурными и материальными потерями. С другой стороны, это символ величия, поскольку Беларусь вышла из войны победительницей и на международном уровне получила признание государственного устройства, государственных границ и национально-государственного суверенитета.</w:t>
      </w:r>
    </w:p>
    <w:p w14:paraId="2030A436" w14:textId="77777777" w:rsidR="00123880" w:rsidRPr="00123880" w:rsidRDefault="00123880" w:rsidP="00123880">
      <w:pPr>
        <w:ind w:firstLine="709"/>
        <w:jc w:val="both"/>
        <w:rPr>
          <w:i/>
          <w:color w:val="auto"/>
          <w:sz w:val="28"/>
          <w:szCs w:val="28"/>
        </w:rPr>
      </w:pPr>
      <w:r w:rsidRPr="00AF3D83">
        <w:rPr>
          <w:i/>
          <w:color w:val="auto"/>
          <w:sz w:val="28"/>
          <w:szCs w:val="28"/>
        </w:rPr>
        <w:t>Конференция станет площадкой для обмена мнениями представителей разных поколений и специалистов из разных областей в развитии научных представлений о культуре памяти как основе диалога и мира.</w:t>
      </w:r>
    </w:p>
    <w:p w14:paraId="546B1B44" w14:textId="77777777" w:rsidR="00AE5864" w:rsidRPr="007F1CC8" w:rsidRDefault="00AE5864" w:rsidP="00BE4131">
      <w:pPr>
        <w:ind w:firstLine="709"/>
        <w:jc w:val="both"/>
        <w:rPr>
          <w:b/>
          <w:color w:val="auto"/>
          <w:sz w:val="28"/>
          <w:szCs w:val="28"/>
        </w:rPr>
      </w:pPr>
    </w:p>
    <w:p w14:paraId="2C01F0FF" w14:textId="77777777" w:rsidR="0031634F" w:rsidRPr="007F1CC8" w:rsidRDefault="00974C24" w:rsidP="00BE4131">
      <w:pPr>
        <w:ind w:firstLine="709"/>
        <w:jc w:val="both"/>
        <w:rPr>
          <w:color w:val="auto"/>
          <w:sz w:val="28"/>
          <w:szCs w:val="28"/>
        </w:rPr>
      </w:pPr>
      <w:r w:rsidRPr="007F1CC8">
        <w:rPr>
          <w:b/>
          <w:color w:val="auto"/>
          <w:sz w:val="28"/>
          <w:szCs w:val="28"/>
        </w:rPr>
        <w:lastRenderedPageBreak/>
        <w:t>Целью</w:t>
      </w:r>
      <w:r w:rsidRPr="007F1CC8">
        <w:rPr>
          <w:color w:val="auto"/>
          <w:sz w:val="28"/>
          <w:szCs w:val="28"/>
        </w:rPr>
        <w:t xml:space="preserve"> т</w:t>
      </w:r>
      <w:r w:rsidR="00D12C7E" w:rsidRPr="007F1CC8">
        <w:rPr>
          <w:color w:val="auto"/>
          <w:sz w:val="28"/>
          <w:szCs w:val="28"/>
        </w:rPr>
        <w:t>радиционн</w:t>
      </w:r>
      <w:r w:rsidRPr="007F1CC8">
        <w:rPr>
          <w:color w:val="auto"/>
          <w:sz w:val="28"/>
          <w:szCs w:val="28"/>
        </w:rPr>
        <w:t>ой</w:t>
      </w:r>
      <w:r w:rsidR="00D12C7E" w:rsidRPr="007F1CC8">
        <w:rPr>
          <w:color w:val="auto"/>
          <w:sz w:val="28"/>
          <w:szCs w:val="28"/>
        </w:rPr>
        <w:t xml:space="preserve"> м</w:t>
      </w:r>
      <w:r w:rsidR="00BE4131" w:rsidRPr="007F1CC8">
        <w:rPr>
          <w:color w:val="auto"/>
          <w:sz w:val="28"/>
          <w:szCs w:val="28"/>
        </w:rPr>
        <w:t>еждународн</w:t>
      </w:r>
      <w:r w:rsidRPr="007F1CC8">
        <w:rPr>
          <w:color w:val="auto"/>
          <w:sz w:val="28"/>
          <w:szCs w:val="28"/>
        </w:rPr>
        <w:t>ой</w:t>
      </w:r>
      <w:r w:rsidR="00BE4131" w:rsidRPr="007F1CC8">
        <w:rPr>
          <w:color w:val="auto"/>
          <w:sz w:val="28"/>
          <w:szCs w:val="28"/>
        </w:rPr>
        <w:t xml:space="preserve"> научно-практическ</w:t>
      </w:r>
      <w:r w:rsidRPr="007F1CC8">
        <w:rPr>
          <w:color w:val="auto"/>
          <w:sz w:val="28"/>
          <w:szCs w:val="28"/>
        </w:rPr>
        <w:t>ой конференции</w:t>
      </w:r>
      <w:r w:rsidR="00BE4131" w:rsidRPr="007F1CC8">
        <w:rPr>
          <w:color w:val="auto"/>
          <w:sz w:val="28"/>
          <w:szCs w:val="28"/>
        </w:rPr>
        <w:t xml:space="preserve"> «Актуальные проб</w:t>
      </w:r>
      <w:r w:rsidRPr="007F1CC8">
        <w:rPr>
          <w:color w:val="auto"/>
          <w:sz w:val="28"/>
          <w:szCs w:val="28"/>
        </w:rPr>
        <w:t>лемы гуманитарного образования»</w:t>
      </w:r>
      <w:r w:rsidR="00BE4131" w:rsidRPr="007F1CC8">
        <w:rPr>
          <w:color w:val="auto"/>
          <w:sz w:val="28"/>
          <w:szCs w:val="28"/>
        </w:rPr>
        <w:t xml:space="preserve"> </w:t>
      </w:r>
      <w:r w:rsidRPr="007F1CC8">
        <w:rPr>
          <w:color w:val="auto"/>
          <w:sz w:val="28"/>
          <w:szCs w:val="28"/>
        </w:rPr>
        <w:t>является решение важных задач современной науки в масштабах единого международного научн</w:t>
      </w:r>
      <w:r w:rsidR="003177DB" w:rsidRPr="007F1CC8">
        <w:rPr>
          <w:color w:val="auto"/>
          <w:sz w:val="28"/>
          <w:szCs w:val="28"/>
        </w:rPr>
        <w:t xml:space="preserve">о-образовательного пространства в областях </w:t>
      </w:r>
      <w:r w:rsidR="005844DE" w:rsidRPr="007F1CC8">
        <w:rPr>
          <w:i/>
          <w:color w:val="auto"/>
          <w:sz w:val="28"/>
          <w:szCs w:val="28"/>
        </w:rPr>
        <w:t>культурологии;</w:t>
      </w:r>
      <w:r w:rsidR="003177DB" w:rsidRPr="007F1CC8">
        <w:rPr>
          <w:i/>
          <w:color w:val="auto"/>
          <w:sz w:val="28"/>
          <w:szCs w:val="28"/>
        </w:rPr>
        <w:t xml:space="preserve"> лингвистики, переводоведения и литературоведения</w:t>
      </w:r>
      <w:r w:rsidR="005844DE" w:rsidRPr="007F1CC8">
        <w:rPr>
          <w:i/>
          <w:color w:val="auto"/>
          <w:sz w:val="28"/>
          <w:szCs w:val="28"/>
        </w:rPr>
        <w:t>; дизайна и дизайн-образования;</w:t>
      </w:r>
      <w:r w:rsidR="003177DB" w:rsidRPr="007F1CC8">
        <w:rPr>
          <w:i/>
          <w:color w:val="auto"/>
          <w:sz w:val="28"/>
          <w:szCs w:val="28"/>
        </w:rPr>
        <w:t xml:space="preserve"> </w:t>
      </w:r>
      <w:r w:rsidR="005844DE" w:rsidRPr="007F1CC8">
        <w:rPr>
          <w:i/>
          <w:color w:val="auto"/>
          <w:sz w:val="28"/>
          <w:szCs w:val="28"/>
        </w:rPr>
        <w:t>педагогики и методики преподавания учебных дисциплин; информационных технологий</w:t>
      </w:r>
      <w:r w:rsidR="005844DE" w:rsidRPr="007F1CC8">
        <w:rPr>
          <w:color w:val="auto"/>
          <w:sz w:val="28"/>
          <w:szCs w:val="28"/>
        </w:rPr>
        <w:t>.</w:t>
      </w:r>
    </w:p>
    <w:p w14:paraId="1AB071CA" w14:textId="1EE12100" w:rsidR="00974C24" w:rsidRPr="00C95831" w:rsidRDefault="00A250B6" w:rsidP="00BE4131">
      <w:pPr>
        <w:ind w:firstLine="709"/>
        <w:jc w:val="both"/>
        <w:rPr>
          <w:color w:val="auto"/>
          <w:sz w:val="28"/>
          <w:szCs w:val="28"/>
        </w:rPr>
      </w:pPr>
      <w:r w:rsidRPr="00C95831">
        <w:rPr>
          <w:b/>
          <w:bCs/>
          <w:color w:val="auto"/>
          <w:sz w:val="28"/>
          <w:szCs w:val="28"/>
        </w:rPr>
        <w:t>Научные направления работы конференции</w:t>
      </w:r>
      <w:r w:rsidRPr="00C95831">
        <w:rPr>
          <w:color w:val="auto"/>
          <w:sz w:val="28"/>
          <w:szCs w:val="28"/>
        </w:rPr>
        <w:t>:</w:t>
      </w:r>
    </w:p>
    <w:p w14:paraId="276ECA75" w14:textId="3E50E239" w:rsidR="00A250B6" w:rsidRPr="00BA22A6" w:rsidRDefault="00A250B6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A22A6">
        <w:rPr>
          <w:sz w:val="28"/>
          <w:szCs w:val="28"/>
        </w:rPr>
        <w:t>война и культура памяти в культурологических, лингвистических, исторических, литературоведческих исследованиях;</w:t>
      </w:r>
    </w:p>
    <w:p w14:paraId="626523A8" w14:textId="69724DFE" w:rsidR="00FC601B" w:rsidRPr="00BA22A6" w:rsidRDefault="00FC601B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BA22A6">
        <w:rPr>
          <w:sz w:val="28"/>
          <w:szCs w:val="28"/>
        </w:rPr>
        <w:t>коммеморация</w:t>
      </w:r>
      <w:proofErr w:type="spellEnd"/>
      <w:r w:rsidRPr="00BA22A6">
        <w:rPr>
          <w:sz w:val="28"/>
          <w:szCs w:val="28"/>
        </w:rPr>
        <w:t xml:space="preserve"> и мемориальные исследования;</w:t>
      </w:r>
    </w:p>
    <w:p w14:paraId="7E0A22C7" w14:textId="0D7D9FF9" w:rsidR="00345194" w:rsidRPr="007F1CC8" w:rsidRDefault="0034519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актуальные проблемы культурных исследований</w:t>
      </w:r>
      <w:r w:rsidRPr="007F1CC8">
        <w:rPr>
          <w:color w:val="auto"/>
          <w:sz w:val="28"/>
          <w:szCs w:val="28"/>
          <w:lang w:val="en-US"/>
        </w:rPr>
        <w:t>;</w:t>
      </w:r>
    </w:p>
    <w:p w14:paraId="65E528AC" w14:textId="77777777" w:rsidR="00345194" w:rsidRPr="007F1CC8" w:rsidRDefault="0034519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парадигма исследований культурного наследия Беларуси, белорусской национальной идентичности;</w:t>
      </w:r>
    </w:p>
    <w:p w14:paraId="120A23BB" w14:textId="72D752E7" w:rsidR="00767B00" w:rsidRPr="007F1CC8" w:rsidRDefault="00767B00" w:rsidP="00767B00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экология культуры образовательной среды</w:t>
      </w:r>
      <w:r w:rsidR="005A6D60">
        <w:rPr>
          <w:color w:val="auto"/>
          <w:sz w:val="28"/>
          <w:szCs w:val="28"/>
        </w:rPr>
        <w:t>;</w:t>
      </w:r>
    </w:p>
    <w:p w14:paraId="23563C68" w14:textId="77777777" w:rsidR="00AE5864" w:rsidRPr="007F1CC8" w:rsidRDefault="00AE586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современные направления лингвистических исследований</w:t>
      </w:r>
      <w:r w:rsidRPr="007F1CC8">
        <w:rPr>
          <w:color w:val="auto"/>
          <w:sz w:val="28"/>
          <w:szCs w:val="28"/>
          <w:lang w:val="en-US"/>
        </w:rPr>
        <w:t>;</w:t>
      </w:r>
    </w:p>
    <w:p w14:paraId="3E58272A" w14:textId="77777777" w:rsidR="00AE5864" w:rsidRPr="007F1CC8" w:rsidRDefault="00AE586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языковые картины мира и взаимодействие культур;</w:t>
      </w:r>
    </w:p>
    <w:p w14:paraId="56E357BD" w14:textId="77777777" w:rsidR="00AE5864" w:rsidRPr="007F1CC8" w:rsidRDefault="00AE586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традиции и инновации в преподавании языков и культур;</w:t>
      </w:r>
    </w:p>
    <w:p w14:paraId="6AA9D38F" w14:textId="77777777" w:rsidR="00AE5864" w:rsidRPr="007F1CC8" w:rsidRDefault="00AE586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смешанные формы обучения в условиях цифровизации языкового образования;</w:t>
      </w:r>
    </w:p>
    <w:p w14:paraId="1026165B" w14:textId="77777777" w:rsidR="00AE5864" w:rsidRPr="007F1CC8" w:rsidRDefault="00AE586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профессионально ориентированно</w:t>
      </w:r>
      <w:r w:rsidR="005C2F1F" w:rsidRPr="007F1CC8">
        <w:rPr>
          <w:color w:val="auto"/>
          <w:sz w:val="28"/>
          <w:szCs w:val="28"/>
        </w:rPr>
        <w:t>е</w:t>
      </w:r>
      <w:r w:rsidRPr="007F1CC8">
        <w:rPr>
          <w:color w:val="auto"/>
          <w:sz w:val="28"/>
          <w:szCs w:val="28"/>
        </w:rPr>
        <w:t xml:space="preserve"> обучени</w:t>
      </w:r>
      <w:r w:rsidR="005C2F1F" w:rsidRPr="007F1CC8">
        <w:rPr>
          <w:color w:val="auto"/>
          <w:sz w:val="28"/>
          <w:szCs w:val="28"/>
        </w:rPr>
        <w:t>е</w:t>
      </w:r>
      <w:r w:rsidRPr="007F1CC8">
        <w:rPr>
          <w:color w:val="auto"/>
          <w:sz w:val="28"/>
          <w:szCs w:val="28"/>
        </w:rPr>
        <w:t xml:space="preserve"> иностранным языкам: вызовы времени;</w:t>
      </w:r>
    </w:p>
    <w:p w14:paraId="203448C6" w14:textId="77777777" w:rsidR="00AE5864" w:rsidRPr="007F1CC8" w:rsidRDefault="00AE586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перевод как опосредованная коммуникация: теория, практика, дидактика перевода;</w:t>
      </w:r>
    </w:p>
    <w:p w14:paraId="10D891C0" w14:textId="77777777" w:rsidR="00AE5864" w:rsidRPr="007F1CC8" w:rsidRDefault="00AE586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литературоведение, перевод и интерпретация текста;</w:t>
      </w:r>
    </w:p>
    <w:p w14:paraId="5F5C209B" w14:textId="77777777" w:rsidR="00AE5864" w:rsidRPr="007F1CC8" w:rsidRDefault="00AE586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дизайн и дизайн-образование в современном мире;</w:t>
      </w:r>
    </w:p>
    <w:p w14:paraId="6DAFD14D" w14:textId="77777777" w:rsidR="00A250B6" w:rsidRDefault="00AE5864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искусство и дизайн в формировании образа будущего;</w:t>
      </w:r>
    </w:p>
    <w:p w14:paraId="160C5C9E" w14:textId="293191B7" w:rsidR="005C2F1F" w:rsidRPr="00A250B6" w:rsidRDefault="005C2F1F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A250B6">
        <w:rPr>
          <w:color w:val="auto"/>
          <w:sz w:val="28"/>
          <w:szCs w:val="28"/>
        </w:rPr>
        <w:t>современные подходы к оценке качества образовательных услуг;</w:t>
      </w:r>
    </w:p>
    <w:p w14:paraId="7349CBAC" w14:textId="77777777" w:rsidR="0078630D" w:rsidRPr="007F1CC8" w:rsidRDefault="0078630D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технологии эффективного обучения “Образование 2.0”</w:t>
      </w:r>
      <w:r w:rsidR="00AE5864" w:rsidRPr="007F1CC8">
        <w:rPr>
          <w:color w:val="auto"/>
          <w:sz w:val="28"/>
          <w:szCs w:val="28"/>
          <w:lang w:val="en-US"/>
        </w:rPr>
        <w:t>;</w:t>
      </w:r>
    </w:p>
    <w:p w14:paraId="7117811D" w14:textId="10AFCD44" w:rsidR="0078630D" w:rsidRPr="007F1CC8" w:rsidRDefault="0078630D" w:rsidP="00A250B6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нейросети и искусственный интеллект в образовании</w:t>
      </w:r>
      <w:r w:rsidR="00767B00">
        <w:rPr>
          <w:color w:val="auto"/>
          <w:sz w:val="28"/>
          <w:szCs w:val="28"/>
        </w:rPr>
        <w:t>.</w:t>
      </w:r>
    </w:p>
    <w:p w14:paraId="668DF88C" w14:textId="77777777" w:rsidR="0031634F" w:rsidRPr="007F1CC8" w:rsidRDefault="0031634F">
      <w:pPr>
        <w:jc w:val="both"/>
        <w:rPr>
          <w:color w:val="auto"/>
          <w:sz w:val="28"/>
          <w:szCs w:val="28"/>
        </w:rPr>
      </w:pPr>
    </w:p>
    <w:p w14:paraId="6F84EF51" w14:textId="64846006" w:rsidR="00AE5864" w:rsidRPr="00834405" w:rsidRDefault="00026BFD" w:rsidP="00AE5864">
      <w:pPr>
        <w:ind w:firstLine="709"/>
        <w:jc w:val="both"/>
        <w:rPr>
          <w:bCs/>
          <w:color w:val="auto"/>
          <w:sz w:val="28"/>
          <w:szCs w:val="28"/>
        </w:rPr>
      </w:pPr>
      <w:r w:rsidRPr="007F1CC8">
        <w:rPr>
          <w:bCs/>
          <w:color w:val="auto"/>
          <w:sz w:val="28"/>
          <w:szCs w:val="28"/>
        </w:rPr>
        <w:t xml:space="preserve">К участию в конференции приглашаются </w:t>
      </w:r>
      <w:r w:rsidR="00684468" w:rsidRPr="007F1CC8">
        <w:rPr>
          <w:bCs/>
          <w:color w:val="auto"/>
          <w:sz w:val="28"/>
          <w:szCs w:val="28"/>
        </w:rPr>
        <w:t xml:space="preserve">преподаватели и научные сотрудники учреждений высшего образования и научных учреждений; </w:t>
      </w:r>
      <w:r w:rsidR="00684468" w:rsidRPr="00834405">
        <w:rPr>
          <w:bCs/>
          <w:color w:val="auto"/>
          <w:sz w:val="28"/>
          <w:szCs w:val="28"/>
        </w:rPr>
        <w:t xml:space="preserve">студенты, магистранты, аспиранты </w:t>
      </w:r>
      <w:r w:rsidR="00684468" w:rsidRPr="00834405">
        <w:rPr>
          <w:bCs/>
          <w:color w:val="auto"/>
          <w:sz w:val="28"/>
          <w:szCs w:val="28"/>
          <w:u w:val="single"/>
        </w:rPr>
        <w:t>(при наличии рекомендации научного руководителя</w:t>
      </w:r>
      <w:r w:rsidR="00A36DA4" w:rsidRPr="00834405">
        <w:rPr>
          <w:u w:val="single"/>
        </w:rPr>
        <w:t xml:space="preserve"> </w:t>
      </w:r>
      <w:r w:rsidR="00A36DA4" w:rsidRPr="00834405">
        <w:rPr>
          <w:bCs/>
          <w:color w:val="auto"/>
          <w:sz w:val="28"/>
          <w:szCs w:val="28"/>
          <w:u w:val="single"/>
        </w:rPr>
        <w:t>с ученой степенью</w:t>
      </w:r>
      <w:r w:rsidR="00684468" w:rsidRPr="00834405">
        <w:rPr>
          <w:bCs/>
          <w:color w:val="auto"/>
          <w:sz w:val="28"/>
          <w:szCs w:val="28"/>
          <w:u w:val="single"/>
        </w:rPr>
        <w:t>).</w:t>
      </w:r>
      <w:r w:rsidR="009231DD" w:rsidRPr="00834405">
        <w:rPr>
          <w:bCs/>
          <w:color w:val="auto"/>
          <w:sz w:val="28"/>
          <w:szCs w:val="28"/>
        </w:rPr>
        <w:t xml:space="preserve"> Допускается представление</w:t>
      </w:r>
      <w:r w:rsidR="003177DB" w:rsidRPr="00834405">
        <w:rPr>
          <w:bCs/>
          <w:color w:val="auto"/>
          <w:sz w:val="28"/>
          <w:szCs w:val="28"/>
        </w:rPr>
        <w:t xml:space="preserve"> </w:t>
      </w:r>
      <w:r w:rsidR="009231DD" w:rsidRPr="00834405">
        <w:rPr>
          <w:bCs/>
          <w:color w:val="auto"/>
          <w:sz w:val="28"/>
          <w:szCs w:val="28"/>
        </w:rPr>
        <w:t>докладов в соавторстве.</w:t>
      </w:r>
      <w:r w:rsidR="00AE50D2" w:rsidRPr="00834405">
        <w:rPr>
          <w:bCs/>
          <w:color w:val="auto"/>
          <w:sz w:val="28"/>
          <w:szCs w:val="28"/>
        </w:rPr>
        <w:t xml:space="preserve"> </w:t>
      </w:r>
      <w:r w:rsidR="00B06FA3" w:rsidRPr="00834405">
        <w:rPr>
          <w:bCs/>
          <w:color w:val="auto"/>
          <w:sz w:val="28"/>
          <w:szCs w:val="28"/>
        </w:rPr>
        <w:t>Один автор может представить од</w:t>
      </w:r>
      <w:r w:rsidR="000222DE" w:rsidRPr="00834405">
        <w:rPr>
          <w:bCs/>
          <w:color w:val="auto"/>
          <w:sz w:val="28"/>
          <w:szCs w:val="28"/>
        </w:rPr>
        <w:t xml:space="preserve">ин доклад </w:t>
      </w:r>
      <w:r w:rsidR="00B06FA3" w:rsidRPr="00834405">
        <w:rPr>
          <w:bCs/>
          <w:color w:val="auto"/>
          <w:sz w:val="28"/>
          <w:szCs w:val="28"/>
        </w:rPr>
        <w:t xml:space="preserve">для публикации </w:t>
      </w:r>
      <w:r w:rsidR="00AE50D2" w:rsidRPr="00834405">
        <w:rPr>
          <w:bCs/>
          <w:color w:val="auto"/>
          <w:sz w:val="28"/>
          <w:szCs w:val="28"/>
        </w:rPr>
        <w:t>в сборнике конференции</w:t>
      </w:r>
      <w:r w:rsidR="00B06FA3" w:rsidRPr="00834405">
        <w:rPr>
          <w:bCs/>
          <w:color w:val="auto"/>
          <w:sz w:val="28"/>
          <w:szCs w:val="28"/>
        </w:rPr>
        <w:t>.</w:t>
      </w:r>
    </w:p>
    <w:p w14:paraId="59DDFC2C" w14:textId="77777777" w:rsidR="00B80C45" w:rsidRPr="007F1CC8" w:rsidRDefault="00B80C45" w:rsidP="00AE5864">
      <w:pPr>
        <w:ind w:firstLine="709"/>
        <w:jc w:val="both"/>
        <w:rPr>
          <w:color w:val="auto"/>
          <w:sz w:val="28"/>
          <w:szCs w:val="28"/>
        </w:rPr>
      </w:pPr>
      <w:r w:rsidRPr="00834405">
        <w:rPr>
          <w:b/>
          <w:bCs/>
          <w:color w:val="auto"/>
          <w:sz w:val="28"/>
          <w:szCs w:val="28"/>
        </w:rPr>
        <w:t>Рабочие языки конференции</w:t>
      </w:r>
      <w:r w:rsidRPr="00834405">
        <w:rPr>
          <w:color w:val="auto"/>
          <w:sz w:val="28"/>
          <w:szCs w:val="28"/>
        </w:rPr>
        <w:t>: русский, белорусский</w:t>
      </w:r>
      <w:r w:rsidRPr="007F1CC8">
        <w:rPr>
          <w:color w:val="auto"/>
          <w:sz w:val="28"/>
          <w:szCs w:val="28"/>
        </w:rPr>
        <w:t>, английский, немецкий.</w:t>
      </w:r>
    </w:p>
    <w:p w14:paraId="773000A5" w14:textId="77777777" w:rsidR="00B80C45" w:rsidRPr="00FA31A5" w:rsidRDefault="00B80C45" w:rsidP="00AE5864">
      <w:pPr>
        <w:ind w:firstLine="709"/>
        <w:jc w:val="both"/>
        <w:rPr>
          <w:rFonts w:eastAsia="Times New Roman"/>
          <w:b/>
          <w:color w:val="auto"/>
          <w:szCs w:val="26"/>
        </w:rPr>
      </w:pPr>
    </w:p>
    <w:p w14:paraId="0795B281" w14:textId="77777777" w:rsidR="0031634F" w:rsidRPr="007F1CC8" w:rsidRDefault="00EC2085" w:rsidP="00AE5864">
      <w:pPr>
        <w:ind w:firstLine="709"/>
        <w:jc w:val="both"/>
        <w:rPr>
          <w:b/>
          <w:color w:val="auto"/>
          <w:sz w:val="28"/>
          <w:szCs w:val="28"/>
        </w:rPr>
      </w:pPr>
      <w:r w:rsidRPr="007F1CC8">
        <w:rPr>
          <w:rFonts w:eastAsia="Times New Roman"/>
          <w:b/>
          <w:color w:val="auto"/>
          <w:sz w:val="28"/>
          <w:szCs w:val="28"/>
        </w:rPr>
        <w:t>Публикация материалов конференции:</w:t>
      </w:r>
      <w:r w:rsidRPr="007F1CC8">
        <w:rPr>
          <w:rFonts w:eastAsia="Times New Roman"/>
          <w:color w:val="auto"/>
          <w:sz w:val="28"/>
          <w:szCs w:val="28"/>
        </w:rPr>
        <w:t xml:space="preserve"> по результатам проведения конференции планируется издание сборника материалов конференции, который будет размещён в </w:t>
      </w:r>
      <w:r w:rsidRPr="007F1CC8">
        <w:rPr>
          <w:rFonts w:eastAsia="Times New Roman"/>
          <w:bCs/>
          <w:color w:val="auto"/>
          <w:sz w:val="28"/>
          <w:szCs w:val="28"/>
        </w:rPr>
        <w:t xml:space="preserve">Электронной библиотеке БГУ </w:t>
      </w:r>
      <w:r w:rsidRPr="007F1CC8">
        <w:rPr>
          <w:rFonts w:eastAsia="Times New Roman"/>
          <w:color w:val="auto"/>
          <w:sz w:val="28"/>
          <w:szCs w:val="28"/>
        </w:rPr>
        <w:t xml:space="preserve">(elib.bsu.by) и в </w:t>
      </w:r>
      <w:r w:rsidRPr="007F1CC8">
        <w:rPr>
          <w:rFonts w:eastAsia="Times New Roman"/>
          <w:bCs/>
          <w:color w:val="auto"/>
          <w:sz w:val="28"/>
          <w:szCs w:val="28"/>
          <w:u w:color="333333"/>
        </w:rPr>
        <w:lastRenderedPageBreak/>
        <w:t xml:space="preserve">Научной электронной библиотеке eLIBRARY.RU, </w:t>
      </w:r>
      <w:r w:rsidRPr="007F1CC8">
        <w:rPr>
          <w:rFonts w:eastAsia="Times New Roman"/>
          <w:color w:val="auto"/>
          <w:sz w:val="28"/>
          <w:szCs w:val="28"/>
          <w:u w:color="333333"/>
        </w:rPr>
        <w:t>интегрированной с</w:t>
      </w:r>
      <w:r w:rsidRPr="007F1CC8">
        <w:rPr>
          <w:rFonts w:eastAsia="Times New Roman"/>
          <w:bCs/>
          <w:color w:val="auto"/>
          <w:sz w:val="28"/>
          <w:szCs w:val="28"/>
          <w:u w:color="333333"/>
        </w:rPr>
        <w:t xml:space="preserve"> Российским индексом научного цитирования (РИНЦ). В сборник войдут материалы, авторы которых приняли участие в работе конференции</w:t>
      </w:r>
      <w:r w:rsidR="00AE5864" w:rsidRPr="007F1CC8">
        <w:rPr>
          <w:rFonts w:eastAsia="Times New Roman"/>
          <w:bCs/>
          <w:color w:val="auto"/>
          <w:sz w:val="28"/>
          <w:szCs w:val="28"/>
          <w:u w:color="333333"/>
        </w:rPr>
        <w:t xml:space="preserve"> (</w:t>
      </w:r>
      <w:r w:rsidR="00AE5864" w:rsidRPr="007F1CC8">
        <w:rPr>
          <w:color w:val="auto"/>
          <w:sz w:val="28"/>
          <w:szCs w:val="28"/>
        </w:rPr>
        <w:t>оргкомитет оставляет за собой право отбора, научного рецензирования и технического редактирования присланных материалов)</w:t>
      </w:r>
      <w:r w:rsidRPr="007F1CC8">
        <w:rPr>
          <w:rFonts w:eastAsia="Times New Roman"/>
          <w:bCs/>
          <w:color w:val="auto"/>
          <w:sz w:val="28"/>
          <w:szCs w:val="28"/>
          <w:u w:color="333333"/>
        </w:rPr>
        <w:t>.</w:t>
      </w:r>
    </w:p>
    <w:p w14:paraId="14EDBC62" w14:textId="77777777" w:rsidR="0031634F" w:rsidRPr="007F1CC8" w:rsidRDefault="0031634F" w:rsidP="00AE5864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14:paraId="7F60B3F2" w14:textId="3FED4EF7" w:rsidR="0031634F" w:rsidRPr="007F1CC8" w:rsidRDefault="00EC2085" w:rsidP="00AE5864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7F1CC8">
        <w:rPr>
          <w:b/>
          <w:bCs/>
          <w:color w:val="auto"/>
          <w:sz w:val="28"/>
          <w:szCs w:val="28"/>
        </w:rPr>
        <w:t xml:space="preserve">Сроки и условия подачи материалов: </w:t>
      </w:r>
      <w:r w:rsidRPr="007F1CC8">
        <w:rPr>
          <w:bCs/>
          <w:color w:val="auto"/>
          <w:sz w:val="28"/>
          <w:szCs w:val="28"/>
        </w:rPr>
        <w:t>д</w:t>
      </w:r>
      <w:r w:rsidRPr="007F1CC8">
        <w:rPr>
          <w:color w:val="auto"/>
          <w:sz w:val="28"/>
          <w:szCs w:val="28"/>
        </w:rPr>
        <w:t xml:space="preserve">ля участия в конференции необходимо до </w:t>
      </w:r>
      <w:r w:rsidR="00B80C45" w:rsidRPr="007F1CC8">
        <w:rPr>
          <w:b/>
          <w:color w:val="auto"/>
          <w:sz w:val="28"/>
          <w:szCs w:val="28"/>
        </w:rPr>
        <w:t>1</w:t>
      </w:r>
      <w:r w:rsidR="009473AE" w:rsidRPr="009473AE">
        <w:rPr>
          <w:b/>
          <w:color w:val="auto"/>
          <w:sz w:val="28"/>
          <w:szCs w:val="28"/>
        </w:rPr>
        <w:t>0</w:t>
      </w:r>
      <w:r w:rsidRPr="007F1CC8">
        <w:rPr>
          <w:b/>
          <w:color w:val="auto"/>
          <w:sz w:val="28"/>
          <w:szCs w:val="28"/>
        </w:rPr>
        <w:t xml:space="preserve"> </w:t>
      </w:r>
      <w:r w:rsidR="00B80C45" w:rsidRPr="007F1CC8">
        <w:rPr>
          <w:b/>
          <w:color w:val="auto"/>
          <w:sz w:val="28"/>
          <w:szCs w:val="28"/>
        </w:rPr>
        <w:t>сентября 202</w:t>
      </w:r>
      <w:r w:rsidR="009473AE" w:rsidRPr="009473AE">
        <w:rPr>
          <w:b/>
          <w:color w:val="auto"/>
          <w:sz w:val="28"/>
          <w:szCs w:val="28"/>
        </w:rPr>
        <w:t>5</w:t>
      </w:r>
      <w:r w:rsidR="00B80C45" w:rsidRPr="007F1CC8">
        <w:rPr>
          <w:b/>
          <w:color w:val="auto"/>
          <w:sz w:val="28"/>
          <w:szCs w:val="28"/>
        </w:rPr>
        <w:t> </w:t>
      </w:r>
      <w:r w:rsidRPr="007F1CC8">
        <w:rPr>
          <w:b/>
          <w:color w:val="auto"/>
          <w:sz w:val="28"/>
          <w:szCs w:val="28"/>
        </w:rPr>
        <w:t>г.</w:t>
      </w:r>
      <w:r w:rsidRPr="007F1CC8">
        <w:rPr>
          <w:color w:val="auto"/>
          <w:sz w:val="28"/>
          <w:szCs w:val="28"/>
        </w:rPr>
        <w:t xml:space="preserve"> предоставить в одном файле на адрес электронной почты </w:t>
      </w:r>
      <w:hyperlink r:id="rId8" w:history="1">
        <w:r w:rsidR="00C95831" w:rsidRPr="00A900DC">
          <w:rPr>
            <w:rStyle w:val="a4"/>
            <w:b/>
            <w:bCs/>
            <w:sz w:val="28"/>
            <w:szCs w:val="28"/>
            <w:lang w:val="en-US"/>
          </w:rPr>
          <w:t>apgo</w:t>
        </w:r>
        <w:r w:rsidR="00C95831" w:rsidRPr="00A900DC">
          <w:rPr>
            <w:rStyle w:val="a4"/>
            <w:b/>
            <w:bCs/>
            <w:sz w:val="28"/>
            <w:szCs w:val="28"/>
          </w:rPr>
          <w:t>-</w:t>
        </w:r>
        <w:r w:rsidR="00C95831" w:rsidRPr="00A900DC">
          <w:rPr>
            <w:rStyle w:val="a4"/>
            <w:b/>
            <w:bCs/>
            <w:sz w:val="28"/>
            <w:szCs w:val="28"/>
            <w:lang w:val="en-US"/>
          </w:rPr>
          <w:t>fsc</w:t>
        </w:r>
        <w:r w:rsidR="00C95831" w:rsidRPr="00A900DC">
          <w:rPr>
            <w:rStyle w:val="a4"/>
            <w:b/>
            <w:bCs/>
            <w:sz w:val="28"/>
            <w:szCs w:val="28"/>
          </w:rPr>
          <w:t>@</w:t>
        </w:r>
        <w:r w:rsidR="00C95831" w:rsidRPr="00A900DC">
          <w:rPr>
            <w:rStyle w:val="a4"/>
            <w:b/>
            <w:bCs/>
            <w:sz w:val="28"/>
            <w:szCs w:val="28"/>
            <w:lang w:val="en-US"/>
          </w:rPr>
          <w:t>bsu</w:t>
        </w:r>
        <w:r w:rsidR="00C95831" w:rsidRPr="00A900DC">
          <w:rPr>
            <w:rStyle w:val="a4"/>
            <w:b/>
            <w:bCs/>
            <w:sz w:val="28"/>
            <w:szCs w:val="28"/>
          </w:rPr>
          <w:t>.</w:t>
        </w:r>
        <w:r w:rsidR="00C95831" w:rsidRPr="00A900DC">
          <w:rPr>
            <w:rStyle w:val="a4"/>
            <w:b/>
            <w:bCs/>
            <w:sz w:val="28"/>
            <w:szCs w:val="28"/>
            <w:lang w:val="en-US"/>
          </w:rPr>
          <w:t>b</w:t>
        </w:r>
      </w:hyperlink>
      <w:r w:rsidRPr="00A900DC">
        <w:rPr>
          <w:rStyle w:val="a4"/>
          <w:b/>
          <w:bCs/>
          <w:color w:val="auto"/>
          <w:sz w:val="28"/>
          <w:szCs w:val="28"/>
          <w:lang w:val="en-US"/>
        </w:rPr>
        <w:t>y</w:t>
      </w:r>
      <w:r w:rsidRPr="00A900DC">
        <w:rPr>
          <w:color w:val="auto"/>
          <w:sz w:val="28"/>
          <w:szCs w:val="28"/>
        </w:rPr>
        <w:t xml:space="preserve"> заявку</w:t>
      </w:r>
      <w:r w:rsidRPr="007F1CC8">
        <w:rPr>
          <w:color w:val="auto"/>
          <w:sz w:val="28"/>
          <w:szCs w:val="28"/>
        </w:rPr>
        <w:t xml:space="preserve"> на участие в конференции и текст доклада</w:t>
      </w:r>
      <w:r w:rsidR="0048489B" w:rsidRPr="007F1CC8">
        <w:rPr>
          <w:color w:val="auto"/>
          <w:sz w:val="28"/>
          <w:szCs w:val="28"/>
        </w:rPr>
        <w:t>, а также скан (скриншот) проверки на антиплагиат (</w:t>
      </w:r>
      <w:proofErr w:type="spellStart"/>
      <w:r w:rsidR="0048489B" w:rsidRPr="007F1CC8">
        <w:rPr>
          <w:color w:val="auto"/>
          <w:sz w:val="28"/>
          <w:szCs w:val="28"/>
          <w:lang w:val="en-US"/>
        </w:rPr>
        <w:t>antiplagiat</w:t>
      </w:r>
      <w:proofErr w:type="spellEnd"/>
      <w:r w:rsidR="0048489B" w:rsidRPr="007F1CC8">
        <w:rPr>
          <w:color w:val="auto"/>
          <w:sz w:val="28"/>
          <w:szCs w:val="28"/>
        </w:rPr>
        <w:t>.</w:t>
      </w:r>
      <w:proofErr w:type="spellStart"/>
      <w:r w:rsidR="0048489B" w:rsidRPr="007F1CC8">
        <w:rPr>
          <w:color w:val="auto"/>
          <w:sz w:val="28"/>
          <w:szCs w:val="28"/>
          <w:lang w:val="en-US"/>
        </w:rPr>
        <w:t>ru</w:t>
      </w:r>
      <w:proofErr w:type="spellEnd"/>
      <w:r w:rsidR="0048489B" w:rsidRPr="007F1CC8">
        <w:rPr>
          <w:color w:val="auto"/>
          <w:sz w:val="28"/>
          <w:szCs w:val="28"/>
        </w:rPr>
        <w:t xml:space="preserve"> или </w:t>
      </w:r>
      <w:r w:rsidR="0048489B" w:rsidRPr="007F1CC8">
        <w:rPr>
          <w:color w:val="auto"/>
          <w:sz w:val="28"/>
          <w:szCs w:val="28"/>
          <w:lang w:val="en-US"/>
        </w:rPr>
        <w:t>text</w:t>
      </w:r>
      <w:r w:rsidR="0048489B" w:rsidRPr="007F1CC8">
        <w:rPr>
          <w:color w:val="auto"/>
          <w:sz w:val="28"/>
          <w:szCs w:val="28"/>
        </w:rPr>
        <w:t>.</w:t>
      </w:r>
      <w:proofErr w:type="spellStart"/>
      <w:r w:rsidR="0048489B" w:rsidRPr="007F1CC8">
        <w:rPr>
          <w:color w:val="auto"/>
          <w:sz w:val="28"/>
          <w:szCs w:val="28"/>
          <w:lang w:val="en-US"/>
        </w:rPr>
        <w:t>ru</w:t>
      </w:r>
      <w:proofErr w:type="spellEnd"/>
      <w:r w:rsidR="0048489B" w:rsidRPr="007F1CC8">
        <w:rPr>
          <w:color w:val="auto"/>
          <w:sz w:val="28"/>
          <w:szCs w:val="28"/>
        </w:rPr>
        <w:t>) с результатом не менее 70 % оригинальности</w:t>
      </w:r>
      <w:r w:rsidRPr="007F1CC8">
        <w:rPr>
          <w:color w:val="auto"/>
          <w:sz w:val="28"/>
          <w:szCs w:val="28"/>
        </w:rPr>
        <w:t>. Названием файла должн</w:t>
      </w:r>
      <w:r w:rsidR="0097013B" w:rsidRPr="007F1CC8">
        <w:rPr>
          <w:color w:val="auto"/>
          <w:sz w:val="28"/>
          <w:szCs w:val="28"/>
        </w:rPr>
        <w:t>ы</w:t>
      </w:r>
      <w:r w:rsidRPr="007F1CC8">
        <w:rPr>
          <w:color w:val="auto"/>
          <w:sz w:val="28"/>
          <w:szCs w:val="28"/>
        </w:rPr>
        <w:t xml:space="preserve"> служить фамилия автора и аббревиатура учебного заведения, например: </w:t>
      </w:r>
      <w:proofErr w:type="spellStart"/>
      <w:r w:rsidR="009231DD" w:rsidRPr="009A5511">
        <w:rPr>
          <w:i/>
          <w:iCs/>
          <w:color w:val="auto"/>
          <w:sz w:val="28"/>
          <w:szCs w:val="28"/>
        </w:rPr>
        <w:t>Иванов</w:t>
      </w:r>
      <w:r w:rsidRPr="009A5511">
        <w:rPr>
          <w:i/>
          <w:iCs/>
          <w:color w:val="auto"/>
          <w:sz w:val="28"/>
          <w:szCs w:val="28"/>
        </w:rPr>
        <w:t>_БГУ.docх</w:t>
      </w:r>
      <w:proofErr w:type="spellEnd"/>
      <w:r w:rsidRPr="007F1CC8">
        <w:rPr>
          <w:color w:val="auto"/>
          <w:sz w:val="28"/>
          <w:szCs w:val="28"/>
        </w:rPr>
        <w:t xml:space="preserve">. </w:t>
      </w:r>
      <w:r w:rsidRPr="007F1CC8">
        <w:rPr>
          <w:rFonts w:eastAsia="Times New Roman"/>
          <w:color w:val="auto"/>
          <w:sz w:val="28"/>
          <w:szCs w:val="28"/>
        </w:rPr>
        <w:t>К рассмотрению принимаются материалы, соответствующие направлениям работы конференции, содержащие результаты оригинальных ранее не опубликованных научных исследований, оформленные в соответствии с приведенными ниже правилами</w:t>
      </w:r>
      <w:r w:rsidRPr="002D164E">
        <w:rPr>
          <w:rFonts w:eastAsia="Times New Roman"/>
          <w:color w:val="auto"/>
          <w:sz w:val="28"/>
          <w:szCs w:val="28"/>
        </w:rPr>
        <w:t>.</w:t>
      </w:r>
      <w:r w:rsidRPr="007F1CC8">
        <w:rPr>
          <w:rFonts w:eastAsia="Times New Roman"/>
          <w:b/>
          <w:i/>
          <w:color w:val="auto"/>
          <w:sz w:val="28"/>
          <w:szCs w:val="28"/>
        </w:rPr>
        <w:t xml:space="preserve"> Статьи </w:t>
      </w:r>
      <w:r w:rsidRPr="00834405">
        <w:rPr>
          <w:rFonts w:eastAsia="Times New Roman"/>
          <w:b/>
          <w:i/>
          <w:color w:val="auto"/>
          <w:sz w:val="28"/>
          <w:szCs w:val="28"/>
        </w:rPr>
        <w:t>студентов, магистрантов, аспирантов принимаются к рассмотрению только при наличии рекомендации научного руководителя</w:t>
      </w:r>
      <w:r w:rsidR="00A36DA4" w:rsidRPr="00834405">
        <w:rPr>
          <w:rFonts w:eastAsia="Times New Roman"/>
          <w:b/>
          <w:i/>
          <w:color w:val="auto"/>
          <w:sz w:val="28"/>
          <w:szCs w:val="28"/>
        </w:rPr>
        <w:t xml:space="preserve"> с ученой степенью</w:t>
      </w:r>
      <w:r w:rsidR="00A900DC" w:rsidRPr="00834405">
        <w:rPr>
          <w:rFonts w:eastAsia="Times New Roman"/>
          <w:b/>
          <w:i/>
          <w:color w:val="auto"/>
          <w:sz w:val="28"/>
          <w:szCs w:val="28"/>
        </w:rPr>
        <w:t xml:space="preserve"> </w:t>
      </w:r>
      <w:r w:rsidRPr="00834405">
        <w:rPr>
          <w:rFonts w:eastAsia="Times New Roman"/>
          <w:b/>
          <w:i/>
          <w:color w:val="auto"/>
          <w:sz w:val="28"/>
          <w:szCs w:val="28"/>
        </w:rPr>
        <w:t>(отсканированный документ должен быть прикреплен отдельным файлом к письму).</w:t>
      </w:r>
      <w:r w:rsidR="00AD7345" w:rsidRPr="00834405">
        <w:rPr>
          <w:rFonts w:eastAsia="Times New Roman"/>
          <w:b/>
          <w:i/>
          <w:color w:val="auto"/>
          <w:sz w:val="28"/>
          <w:szCs w:val="28"/>
        </w:rPr>
        <w:t xml:space="preserve"> </w:t>
      </w:r>
      <w:r w:rsidR="00AD7345" w:rsidRPr="00834405">
        <w:rPr>
          <w:rFonts w:eastAsia="Times New Roman"/>
          <w:color w:val="auto"/>
          <w:sz w:val="28"/>
          <w:szCs w:val="28"/>
        </w:rPr>
        <w:t xml:space="preserve">Участие в конференции и последующая публикация материалов в сборнике </w:t>
      </w:r>
      <w:r w:rsidR="00AD7345" w:rsidRPr="00834405">
        <w:rPr>
          <w:rFonts w:eastAsia="Times New Roman"/>
          <w:color w:val="auto"/>
          <w:sz w:val="28"/>
          <w:szCs w:val="28"/>
          <w:u w:val="single"/>
        </w:rPr>
        <w:t>бесплатные</w:t>
      </w:r>
      <w:r w:rsidR="00AD7345" w:rsidRPr="00834405">
        <w:rPr>
          <w:rFonts w:eastAsia="Times New Roman"/>
          <w:color w:val="auto"/>
          <w:sz w:val="28"/>
          <w:szCs w:val="28"/>
        </w:rPr>
        <w:t>.</w:t>
      </w:r>
    </w:p>
    <w:p w14:paraId="107FB46F" w14:textId="429C4846" w:rsidR="00C771A5" w:rsidRPr="00C771A5" w:rsidRDefault="00EC2085" w:rsidP="00C771A5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 xml:space="preserve">По результатам рассмотрения заявок </w:t>
      </w:r>
      <w:r w:rsidRPr="007F1CC8">
        <w:rPr>
          <w:bCs/>
          <w:color w:val="auto"/>
          <w:sz w:val="28"/>
          <w:szCs w:val="28"/>
        </w:rPr>
        <w:t>организационным комитетом конференции</w:t>
      </w:r>
      <w:r w:rsidRPr="007F1CC8">
        <w:rPr>
          <w:color w:val="auto"/>
          <w:sz w:val="28"/>
          <w:szCs w:val="28"/>
        </w:rPr>
        <w:t xml:space="preserve"> до </w:t>
      </w:r>
      <w:r w:rsidR="006D6C9E" w:rsidRPr="006D6C9E">
        <w:rPr>
          <w:b/>
          <w:bCs/>
          <w:color w:val="auto"/>
          <w:sz w:val="28"/>
          <w:szCs w:val="28"/>
        </w:rPr>
        <w:t>20</w:t>
      </w:r>
      <w:r w:rsidRPr="007F1CC8">
        <w:rPr>
          <w:b/>
          <w:bCs/>
          <w:color w:val="auto"/>
          <w:sz w:val="28"/>
          <w:szCs w:val="28"/>
        </w:rPr>
        <w:t xml:space="preserve"> </w:t>
      </w:r>
      <w:r w:rsidR="009231DD" w:rsidRPr="007F1CC8">
        <w:rPr>
          <w:b/>
          <w:bCs/>
          <w:color w:val="auto"/>
          <w:sz w:val="28"/>
          <w:szCs w:val="28"/>
        </w:rPr>
        <w:t>сентября 202</w:t>
      </w:r>
      <w:r w:rsidR="006D6C9E" w:rsidRPr="006D6C9E">
        <w:rPr>
          <w:b/>
          <w:bCs/>
          <w:color w:val="auto"/>
          <w:sz w:val="28"/>
          <w:szCs w:val="28"/>
        </w:rPr>
        <w:t>5</w:t>
      </w:r>
      <w:r w:rsidR="009231DD" w:rsidRPr="007F1CC8">
        <w:rPr>
          <w:b/>
          <w:bCs/>
          <w:color w:val="auto"/>
          <w:sz w:val="28"/>
          <w:szCs w:val="28"/>
        </w:rPr>
        <w:t> </w:t>
      </w:r>
      <w:r w:rsidRPr="007F1CC8">
        <w:rPr>
          <w:b/>
          <w:bCs/>
          <w:color w:val="auto"/>
          <w:sz w:val="28"/>
          <w:szCs w:val="28"/>
        </w:rPr>
        <w:t xml:space="preserve">г. </w:t>
      </w:r>
      <w:r w:rsidR="00C771A5" w:rsidRPr="00C771A5">
        <w:rPr>
          <w:color w:val="auto"/>
          <w:sz w:val="28"/>
          <w:szCs w:val="28"/>
        </w:rPr>
        <w:t xml:space="preserve">на ящик электронной почты </w:t>
      </w:r>
      <w:r w:rsidR="00C771A5">
        <w:rPr>
          <w:color w:val="auto"/>
          <w:sz w:val="28"/>
          <w:szCs w:val="28"/>
        </w:rPr>
        <w:t xml:space="preserve">участника </w:t>
      </w:r>
      <w:r w:rsidR="00C771A5" w:rsidRPr="00C771A5">
        <w:rPr>
          <w:color w:val="auto"/>
          <w:sz w:val="28"/>
          <w:szCs w:val="28"/>
        </w:rPr>
        <w:t>будет выслано подтверждение о включении доклада в программу конференции.</w:t>
      </w:r>
    </w:p>
    <w:p w14:paraId="0E39BC80" w14:textId="77777777" w:rsidR="00C771A5" w:rsidRPr="00C771A5" w:rsidRDefault="00C771A5" w:rsidP="00C771A5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14:paraId="08D51D39" w14:textId="5B2DD3DA" w:rsidR="006D6C9E" w:rsidRPr="00C771A5" w:rsidRDefault="00C771A5" w:rsidP="00C771A5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C771A5">
        <w:rPr>
          <w:color w:val="auto"/>
          <w:sz w:val="28"/>
          <w:szCs w:val="28"/>
        </w:rPr>
        <w:t>Расходы на проезд, проживание и питание оплачиваются направляющей стороной или участниками конференции.</w:t>
      </w:r>
    </w:p>
    <w:p w14:paraId="3BE43B88" w14:textId="6BA6593E" w:rsidR="0031634F" w:rsidRPr="007F1CC8" w:rsidRDefault="00EC2085" w:rsidP="00AE5864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 xml:space="preserve">До </w:t>
      </w:r>
      <w:r w:rsidR="009231DD" w:rsidRPr="007F1CC8">
        <w:rPr>
          <w:b/>
          <w:bCs/>
          <w:color w:val="auto"/>
          <w:sz w:val="28"/>
          <w:szCs w:val="28"/>
        </w:rPr>
        <w:t>1</w:t>
      </w:r>
      <w:r w:rsidR="00B61FFA">
        <w:rPr>
          <w:b/>
          <w:bCs/>
          <w:color w:val="auto"/>
          <w:sz w:val="28"/>
          <w:szCs w:val="28"/>
        </w:rPr>
        <w:t>0</w:t>
      </w:r>
      <w:r w:rsidRPr="007F1CC8">
        <w:rPr>
          <w:b/>
          <w:bCs/>
          <w:color w:val="auto"/>
          <w:sz w:val="28"/>
          <w:szCs w:val="28"/>
        </w:rPr>
        <w:t xml:space="preserve"> октября 202</w:t>
      </w:r>
      <w:r w:rsidR="006D6C9E" w:rsidRPr="006D6C9E">
        <w:rPr>
          <w:b/>
          <w:bCs/>
          <w:color w:val="auto"/>
          <w:sz w:val="28"/>
          <w:szCs w:val="28"/>
        </w:rPr>
        <w:t>5</w:t>
      </w:r>
      <w:r w:rsidR="009231DD" w:rsidRPr="007F1CC8">
        <w:rPr>
          <w:b/>
          <w:bCs/>
          <w:color w:val="auto"/>
          <w:sz w:val="28"/>
          <w:szCs w:val="28"/>
        </w:rPr>
        <w:t> </w:t>
      </w:r>
      <w:r w:rsidRPr="007F1CC8">
        <w:rPr>
          <w:b/>
          <w:bCs/>
          <w:color w:val="auto"/>
          <w:sz w:val="28"/>
          <w:szCs w:val="28"/>
        </w:rPr>
        <w:t xml:space="preserve">г. </w:t>
      </w:r>
      <w:r w:rsidRPr="007F1CC8">
        <w:rPr>
          <w:bCs/>
          <w:color w:val="auto"/>
          <w:sz w:val="28"/>
          <w:szCs w:val="28"/>
        </w:rPr>
        <w:t>программным комитетом конференции</w:t>
      </w:r>
      <w:r w:rsidRPr="007F1CC8">
        <w:rPr>
          <w:b/>
          <w:bCs/>
          <w:color w:val="auto"/>
          <w:sz w:val="28"/>
          <w:szCs w:val="28"/>
        </w:rPr>
        <w:t xml:space="preserve"> </w:t>
      </w:r>
      <w:r w:rsidRPr="007F1CC8">
        <w:rPr>
          <w:color w:val="auto"/>
          <w:sz w:val="28"/>
          <w:szCs w:val="28"/>
        </w:rPr>
        <w:t xml:space="preserve">будет утверждена и разослана программа конференции. </w:t>
      </w:r>
    </w:p>
    <w:p w14:paraId="3DCCAA8C" w14:textId="77777777" w:rsidR="0031634F" w:rsidRPr="007F1CC8" w:rsidRDefault="0031634F" w:rsidP="001D4771">
      <w:pPr>
        <w:jc w:val="both"/>
        <w:rPr>
          <w:snapToGrid w:val="0"/>
          <w:color w:val="auto"/>
          <w:sz w:val="28"/>
          <w:szCs w:val="28"/>
        </w:rPr>
      </w:pPr>
    </w:p>
    <w:p w14:paraId="6FB7840A" w14:textId="0ACC9B07" w:rsidR="0031634F" w:rsidRPr="007F1CC8" w:rsidRDefault="00EC2085" w:rsidP="00AE5864">
      <w:pPr>
        <w:widowControl w:val="0"/>
        <w:ind w:firstLine="709"/>
        <w:jc w:val="both"/>
        <w:rPr>
          <w:i/>
          <w:color w:val="auto"/>
          <w:sz w:val="28"/>
          <w:szCs w:val="28"/>
        </w:rPr>
      </w:pPr>
      <w:r w:rsidRPr="007F1CC8">
        <w:rPr>
          <w:b/>
          <w:color w:val="auto"/>
          <w:sz w:val="28"/>
          <w:szCs w:val="28"/>
        </w:rPr>
        <w:t xml:space="preserve">Адрес оргкомитета: </w:t>
      </w:r>
      <w:r w:rsidRPr="007F1CC8">
        <w:rPr>
          <w:i/>
          <w:color w:val="auto"/>
          <w:sz w:val="28"/>
          <w:szCs w:val="28"/>
        </w:rPr>
        <w:t>220108 Рес</w:t>
      </w:r>
      <w:r w:rsidR="00123880">
        <w:rPr>
          <w:i/>
          <w:color w:val="auto"/>
          <w:sz w:val="28"/>
          <w:szCs w:val="28"/>
        </w:rPr>
        <w:t>публика Беларусь, г. Минск, ул. </w:t>
      </w:r>
      <w:r w:rsidRPr="007F1CC8">
        <w:rPr>
          <w:i/>
          <w:color w:val="auto"/>
          <w:sz w:val="28"/>
          <w:szCs w:val="28"/>
        </w:rPr>
        <w:t>Академика Курчатова, д. 5, факультет социокультурных коммуникаций БГУ</w:t>
      </w:r>
    </w:p>
    <w:p w14:paraId="6E5162E6" w14:textId="630C1A6C" w:rsidR="0031634F" w:rsidRPr="007F1CC8" w:rsidRDefault="00EC2085" w:rsidP="001D477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7F1CC8">
        <w:rPr>
          <w:b/>
          <w:color w:val="auto"/>
          <w:sz w:val="28"/>
          <w:szCs w:val="28"/>
        </w:rPr>
        <w:t>Контактное лицо</w:t>
      </w:r>
      <w:r w:rsidRPr="007F1CC8">
        <w:rPr>
          <w:color w:val="auto"/>
          <w:sz w:val="28"/>
          <w:szCs w:val="28"/>
        </w:rPr>
        <w:t xml:space="preserve">: </w:t>
      </w:r>
      <w:r w:rsidR="006D6C9E">
        <w:rPr>
          <w:color w:val="auto"/>
          <w:sz w:val="28"/>
          <w:szCs w:val="28"/>
        </w:rPr>
        <w:t>Сергеева</w:t>
      </w:r>
      <w:r w:rsidRPr="007F1CC8">
        <w:rPr>
          <w:color w:val="auto"/>
          <w:sz w:val="28"/>
          <w:szCs w:val="28"/>
        </w:rPr>
        <w:t xml:space="preserve"> </w:t>
      </w:r>
      <w:r w:rsidR="009231DD" w:rsidRPr="007F1CC8">
        <w:rPr>
          <w:color w:val="auto"/>
          <w:sz w:val="28"/>
          <w:szCs w:val="28"/>
        </w:rPr>
        <w:t>Виктория</w:t>
      </w:r>
      <w:r w:rsidRPr="007F1CC8">
        <w:rPr>
          <w:color w:val="auto"/>
          <w:sz w:val="28"/>
          <w:szCs w:val="28"/>
        </w:rPr>
        <w:t xml:space="preserve"> </w:t>
      </w:r>
      <w:r w:rsidR="006D6C9E">
        <w:rPr>
          <w:color w:val="auto"/>
          <w:sz w:val="28"/>
          <w:szCs w:val="28"/>
        </w:rPr>
        <w:t>Владимировна</w:t>
      </w:r>
      <w:r w:rsidRPr="007F1CC8">
        <w:rPr>
          <w:color w:val="auto"/>
          <w:sz w:val="28"/>
          <w:szCs w:val="28"/>
        </w:rPr>
        <w:t xml:space="preserve">, заместитель декана </w:t>
      </w:r>
      <w:r w:rsidR="006D6C9E">
        <w:rPr>
          <w:color w:val="auto"/>
          <w:sz w:val="28"/>
          <w:szCs w:val="28"/>
        </w:rPr>
        <w:t xml:space="preserve">на общественных началах </w:t>
      </w:r>
      <w:r w:rsidRPr="007F1CC8">
        <w:rPr>
          <w:color w:val="auto"/>
          <w:sz w:val="28"/>
          <w:szCs w:val="28"/>
        </w:rPr>
        <w:t xml:space="preserve">по научной работе ФСК БГУ, </w:t>
      </w:r>
      <w:proofErr w:type="spellStart"/>
      <w:r w:rsidR="006D6C9E">
        <w:rPr>
          <w:color w:val="auto"/>
          <w:sz w:val="28"/>
          <w:szCs w:val="28"/>
          <w:lang w:val="en-US"/>
        </w:rPr>
        <w:t>SergeevaVV</w:t>
      </w:r>
      <w:proofErr w:type="spellEnd"/>
      <w:r w:rsidR="009231DD" w:rsidRPr="007F1CC8">
        <w:rPr>
          <w:color w:val="auto"/>
          <w:sz w:val="28"/>
          <w:szCs w:val="28"/>
        </w:rPr>
        <w:t>@</w:t>
      </w:r>
      <w:proofErr w:type="spellStart"/>
      <w:r w:rsidR="009231DD" w:rsidRPr="007F1CC8">
        <w:rPr>
          <w:color w:val="auto"/>
          <w:sz w:val="28"/>
          <w:szCs w:val="28"/>
          <w:lang w:val="en-US"/>
        </w:rPr>
        <w:t>bsu</w:t>
      </w:r>
      <w:proofErr w:type="spellEnd"/>
      <w:r w:rsidR="009231DD" w:rsidRPr="007F1CC8">
        <w:rPr>
          <w:color w:val="auto"/>
          <w:sz w:val="28"/>
          <w:szCs w:val="28"/>
        </w:rPr>
        <w:t>.</w:t>
      </w:r>
      <w:r w:rsidR="009231DD" w:rsidRPr="007F1CC8">
        <w:rPr>
          <w:color w:val="auto"/>
          <w:sz w:val="28"/>
          <w:szCs w:val="28"/>
          <w:lang w:val="en-US"/>
        </w:rPr>
        <w:t>by</w:t>
      </w:r>
      <w:r w:rsidR="009231DD" w:rsidRPr="007F1CC8">
        <w:rPr>
          <w:color w:val="auto"/>
          <w:sz w:val="28"/>
          <w:szCs w:val="28"/>
        </w:rPr>
        <w:t>.</w:t>
      </w:r>
    </w:p>
    <w:p w14:paraId="434C07B7" w14:textId="024AFBAA" w:rsidR="0031634F" w:rsidRPr="00901FFE" w:rsidRDefault="00EC2085" w:rsidP="00C95831">
      <w:pPr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По вопросам участия в конференции можно обращаться по адресу электронной почты:</w:t>
      </w:r>
      <w:r w:rsidRPr="007F1CC8">
        <w:rPr>
          <w:color w:val="auto"/>
          <w:sz w:val="28"/>
          <w:szCs w:val="28"/>
          <w:lang w:val="be-BY"/>
        </w:rPr>
        <w:t xml:space="preserve"> </w:t>
      </w:r>
      <w:hyperlink r:id="rId9" w:history="1">
        <w:r w:rsidR="00C95831" w:rsidRPr="00A900DC">
          <w:rPr>
            <w:rStyle w:val="a4"/>
            <w:b/>
            <w:bCs/>
            <w:color w:val="auto"/>
            <w:sz w:val="28"/>
            <w:szCs w:val="28"/>
            <w:lang w:val="en-US"/>
          </w:rPr>
          <w:t>apgo</w:t>
        </w:r>
        <w:r w:rsidR="00C95831" w:rsidRPr="00A900DC">
          <w:rPr>
            <w:rStyle w:val="a4"/>
            <w:b/>
            <w:bCs/>
            <w:color w:val="auto"/>
            <w:sz w:val="28"/>
            <w:szCs w:val="28"/>
          </w:rPr>
          <w:t>-</w:t>
        </w:r>
        <w:r w:rsidR="00C95831" w:rsidRPr="00A900DC">
          <w:rPr>
            <w:rStyle w:val="a4"/>
            <w:b/>
            <w:bCs/>
            <w:color w:val="auto"/>
            <w:sz w:val="28"/>
            <w:szCs w:val="28"/>
            <w:lang w:val="en-US"/>
          </w:rPr>
          <w:t>fsc</w:t>
        </w:r>
        <w:r w:rsidR="00C95831" w:rsidRPr="00A900DC">
          <w:rPr>
            <w:rStyle w:val="a4"/>
            <w:b/>
            <w:bCs/>
            <w:color w:val="auto"/>
            <w:sz w:val="28"/>
            <w:szCs w:val="28"/>
          </w:rPr>
          <w:t>@</w:t>
        </w:r>
        <w:r w:rsidR="00C95831" w:rsidRPr="00A900DC">
          <w:rPr>
            <w:rStyle w:val="a4"/>
            <w:b/>
            <w:bCs/>
            <w:color w:val="auto"/>
            <w:sz w:val="28"/>
            <w:szCs w:val="28"/>
            <w:lang w:val="en-US"/>
          </w:rPr>
          <w:t>bsu</w:t>
        </w:r>
        <w:r w:rsidR="00C95831" w:rsidRPr="00A900DC">
          <w:rPr>
            <w:rStyle w:val="a4"/>
            <w:b/>
            <w:bCs/>
            <w:color w:val="auto"/>
            <w:sz w:val="28"/>
            <w:szCs w:val="28"/>
          </w:rPr>
          <w:t>.</w:t>
        </w:r>
        <w:r w:rsidR="00C95831" w:rsidRPr="00A900DC">
          <w:rPr>
            <w:rStyle w:val="a4"/>
            <w:b/>
            <w:bCs/>
            <w:color w:val="auto"/>
            <w:sz w:val="28"/>
            <w:szCs w:val="28"/>
            <w:lang w:val="en-US"/>
          </w:rPr>
          <w:t>b</w:t>
        </w:r>
      </w:hyperlink>
      <w:r w:rsidR="00C95831" w:rsidRPr="00A900DC">
        <w:rPr>
          <w:rStyle w:val="a4"/>
          <w:b/>
          <w:bCs/>
          <w:color w:val="auto"/>
          <w:sz w:val="28"/>
          <w:szCs w:val="28"/>
          <w:lang w:val="en-US"/>
        </w:rPr>
        <w:t>y</w:t>
      </w:r>
    </w:p>
    <w:p w14:paraId="2EF09BA3" w14:textId="51A99B66" w:rsidR="00157F81" w:rsidRDefault="00157F8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14:paraId="03C3931D" w14:textId="5C2267AF" w:rsidR="0031634F" w:rsidRPr="007F1CC8" w:rsidRDefault="00EC2085">
      <w:pPr>
        <w:widowControl w:val="0"/>
        <w:jc w:val="center"/>
        <w:rPr>
          <w:bCs/>
          <w:color w:val="auto"/>
          <w:sz w:val="28"/>
          <w:szCs w:val="28"/>
          <w:u w:val="single"/>
        </w:rPr>
      </w:pPr>
      <w:r w:rsidRPr="007F1CC8">
        <w:rPr>
          <w:color w:val="auto"/>
          <w:sz w:val="28"/>
          <w:szCs w:val="28"/>
        </w:rPr>
        <w:lastRenderedPageBreak/>
        <w:t>Заявка</w:t>
      </w:r>
    </w:p>
    <w:p w14:paraId="00EF70D8" w14:textId="589E6672" w:rsidR="0031634F" w:rsidRPr="007F1CC8" w:rsidRDefault="00EC2085">
      <w:pPr>
        <w:jc w:val="center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на участие в X</w:t>
      </w:r>
      <w:r w:rsidR="00DE076B" w:rsidRPr="007F1CC8">
        <w:rPr>
          <w:color w:val="auto"/>
          <w:sz w:val="28"/>
          <w:szCs w:val="28"/>
          <w:lang w:val="en-US"/>
        </w:rPr>
        <w:t>I</w:t>
      </w:r>
      <w:r w:rsidR="006925A5">
        <w:rPr>
          <w:color w:val="auto"/>
          <w:sz w:val="28"/>
          <w:szCs w:val="28"/>
          <w:lang w:val="en-US"/>
        </w:rPr>
        <w:t>I</w:t>
      </w:r>
      <w:r w:rsidRPr="007F1CC8">
        <w:rPr>
          <w:color w:val="auto"/>
          <w:sz w:val="28"/>
          <w:szCs w:val="28"/>
        </w:rPr>
        <w:t xml:space="preserve"> Международной научно-практической конференции</w:t>
      </w:r>
    </w:p>
    <w:p w14:paraId="7CC8AF82" w14:textId="77777777" w:rsidR="0031634F" w:rsidRPr="007F1CC8" w:rsidRDefault="00EC2085">
      <w:pPr>
        <w:jc w:val="center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«</w:t>
      </w:r>
      <w:r w:rsidRPr="007F1CC8">
        <w:rPr>
          <w:b/>
          <w:i/>
          <w:color w:val="auto"/>
          <w:sz w:val="28"/>
          <w:szCs w:val="28"/>
        </w:rPr>
        <w:t>Актуальные проблемы гуманитарного образования</w:t>
      </w:r>
      <w:r w:rsidRPr="007F1CC8">
        <w:rPr>
          <w:color w:val="auto"/>
          <w:sz w:val="28"/>
          <w:szCs w:val="28"/>
        </w:rPr>
        <w:t xml:space="preserve">», </w:t>
      </w:r>
    </w:p>
    <w:p w14:paraId="53574D9E" w14:textId="77777777" w:rsidR="006925A5" w:rsidRPr="006925A5" w:rsidRDefault="00DE076B" w:rsidP="006925A5">
      <w:pPr>
        <w:jc w:val="center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посвящённ</w:t>
      </w:r>
      <w:r w:rsidR="00872865" w:rsidRPr="007F1CC8">
        <w:rPr>
          <w:color w:val="auto"/>
          <w:sz w:val="28"/>
          <w:szCs w:val="28"/>
        </w:rPr>
        <w:t>ой</w:t>
      </w:r>
      <w:r w:rsidRPr="007F1CC8">
        <w:rPr>
          <w:color w:val="auto"/>
          <w:sz w:val="28"/>
          <w:szCs w:val="28"/>
        </w:rPr>
        <w:t xml:space="preserve"> </w:t>
      </w:r>
      <w:r w:rsidR="006925A5" w:rsidRPr="006925A5">
        <w:rPr>
          <w:color w:val="auto"/>
          <w:sz w:val="28"/>
          <w:szCs w:val="28"/>
        </w:rPr>
        <w:t>80-летию Победы в Великой Отечественной войне</w:t>
      </w:r>
    </w:p>
    <w:p w14:paraId="2679AF88" w14:textId="4B2DB1F8" w:rsidR="0031634F" w:rsidRPr="007F1CC8" w:rsidRDefault="00123880" w:rsidP="006925A5">
      <w:pPr>
        <w:jc w:val="center"/>
        <w:rPr>
          <w:color w:val="auto"/>
        </w:rPr>
      </w:pPr>
      <w:r w:rsidRPr="00A900DC">
        <w:rPr>
          <w:b/>
          <w:color w:val="auto"/>
          <w:sz w:val="28"/>
          <w:szCs w:val="28"/>
        </w:rPr>
        <w:t>23–24</w:t>
      </w:r>
      <w:r w:rsidR="009231DD" w:rsidRPr="00A900DC">
        <w:rPr>
          <w:b/>
          <w:color w:val="auto"/>
          <w:sz w:val="28"/>
          <w:szCs w:val="28"/>
        </w:rPr>
        <w:t xml:space="preserve"> </w:t>
      </w:r>
      <w:r w:rsidR="00EC2085" w:rsidRPr="00A900DC">
        <w:rPr>
          <w:b/>
          <w:color w:val="auto"/>
          <w:sz w:val="28"/>
          <w:szCs w:val="28"/>
        </w:rPr>
        <w:t>октября</w:t>
      </w:r>
      <w:r w:rsidR="00EC2085" w:rsidRPr="007F1CC8">
        <w:rPr>
          <w:b/>
          <w:color w:val="auto"/>
          <w:sz w:val="28"/>
          <w:szCs w:val="28"/>
        </w:rPr>
        <w:t xml:space="preserve"> 202</w:t>
      </w:r>
      <w:r w:rsidR="006925A5" w:rsidRPr="00767B00">
        <w:rPr>
          <w:b/>
          <w:color w:val="auto"/>
          <w:sz w:val="28"/>
          <w:szCs w:val="28"/>
        </w:rPr>
        <w:t>5</w:t>
      </w:r>
      <w:r w:rsidR="00EC2085" w:rsidRPr="007F1CC8">
        <w:rPr>
          <w:b/>
          <w:color w:val="auto"/>
          <w:sz w:val="28"/>
          <w:szCs w:val="28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7F1CC8" w:rsidRPr="007F1CC8" w14:paraId="4A8D81B5" w14:textId="77777777">
        <w:trPr>
          <w:trHeight w:val="600"/>
        </w:trPr>
        <w:tc>
          <w:tcPr>
            <w:tcW w:w="4962" w:type="dxa"/>
          </w:tcPr>
          <w:p w14:paraId="254FC1A9" w14:textId="77777777" w:rsidR="0031634F" w:rsidRPr="007F1CC8" w:rsidRDefault="00EC2085" w:rsidP="004C6F7B">
            <w:pPr>
              <w:jc w:val="both"/>
              <w:rPr>
                <w:color w:val="auto"/>
              </w:rPr>
            </w:pPr>
            <w:r w:rsidRPr="007F1CC8">
              <w:rPr>
                <w:color w:val="auto"/>
                <w:spacing w:val="-4"/>
              </w:rPr>
              <w:t>Фамилия, имя, отчество участника (полностью)</w:t>
            </w:r>
            <w:r w:rsidRPr="007F1CC8">
              <w:rPr>
                <w:i/>
                <w:color w:val="auto"/>
              </w:rPr>
              <w:t xml:space="preserve"> (на белорусском/русском и английском языках)</w:t>
            </w:r>
          </w:p>
        </w:tc>
        <w:tc>
          <w:tcPr>
            <w:tcW w:w="4677" w:type="dxa"/>
          </w:tcPr>
          <w:p w14:paraId="7FC52E48" w14:textId="77777777" w:rsidR="0031634F" w:rsidRPr="007F1CC8" w:rsidRDefault="0031634F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7F1CC8" w:rsidRPr="007F1CC8" w14:paraId="1CB0AAF1" w14:textId="77777777">
        <w:trPr>
          <w:trHeight w:val="612"/>
        </w:trPr>
        <w:tc>
          <w:tcPr>
            <w:tcW w:w="4962" w:type="dxa"/>
          </w:tcPr>
          <w:p w14:paraId="31B5D8D8" w14:textId="77777777" w:rsidR="0031634F" w:rsidRPr="007F1CC8" w:rsidRDefault="00EC2085" w:rsidP="004C6F7B">
            <w:pPr>
              <w:jc w:val="both"/>
              <w:rPr>
                <w:i/>
                <w:color w:val="auto"/>
              </w:rPr>
            </w:pPr>
            <w:r w:rsidRPr="007F1CC8">
              <w:rPr>
                <w:color w:val="auto"/>
              </w:rPr>
              <w:t xml:space="preserve">Место работы (полное наименование организации, структурного подразделения, почтовый адрес), должность, ученая степень, ученое звание </w:t>
            </w:r>
            <w:r w:rsidRPr="007F1CC8">
              <w:rPr>
                <w:i/>
                <w:color w:val="auto"/>
              </w:rPr>
              <w:t>(на белорусском/русском и английском языках)</w:t>
            </w:r>
          </w:p>
        </w:tc>
        <w:tc>
          <w:tcPr>
            <w:tcW w:w="4677" w:type="dxa"/>
          </w:tcPr>
          <w:p w14:paraId="284C9303" w14:textId="77777777" w:rsidR="0031634F" w:rsidRPr="007F1CC8" w:rsidRDefault="0031634F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7F1CC8" w:rsidRPr="007F1CC8" w14:paraId="5B9716EA" w14:textId="77777777">
        <w:trPr>
          <w:trHeight w:val="389"/>
        </w:trPr>
        <w:tc>
          <w:tcPr>
            <w:tcW w:w="4962" w:type="dxa"/>
          </w:tcPr>
          <w:p w14:paraId="409A92A7" w14:textId="77777777" w:rsidR="0031634F" w:rsidRPr="007F1CC8" w:rsidRDefault="00EC2085" w:rsidP="004C6F7B">
            <w:pPr>
              <w:jc w:val="both"/>
              <w:rPr>
                <w:color w:val="auto"/>
              </w:rPr>
            </w:pPr>
            <w:r w:rsidRPr="007F1CC8">
              <w:rPr>
                <w:color w:val="auto"/>
              </w:rPr>
              <w:t>Почтовый адрес, контактный номер телефона, адрес электронной почты</w:t>
            </w:r>
          </w:p>
        </w:tc>
        <w:tc>
          <w:tcPr>
            <w:tcW w:w="4677" w:type="dxa"/>
          </w:tcPr>
          <w:p w14:paraId="04F8E5DE" w14:textId="77777777" w:rsidR="0031634F" w:rsidRPr="007F1CC8" w:rsidRDefault="0031634F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7F1CC8" w:rsidRPr="007F1CC8" w14:paraId="7C31E7F3" w14:textId="77777777">
        <w:trPr>
          <w:trHeight w:val="624"/>
        </w:trPr>
        <w:tc>
          <w:tcPr>
            <w:tcW w:w="4962" w:type="dxa"/>
          </w:tcPr>
          <w:p w14:paraId="4E5701B9" w14:textId="77777777" w:rsidR="0031634F" w:rsidRPr="007F1CC8" w:rsidRDefault="00EC2085" w:rsidP="004C6F7B">
            <w:pPr>
              <w:jc w:val="both"/>
              <w:rPr>
                <w:color w:val="auto"/>
              </w:rPr>
            </w:pPr>
            <w:r w:rsidRPr="007F1CC8">
              <w:rPr>
                <w:color w:val="auto"/>
              </w:rPr>
              <w:t xml:space="preserve">Название публикации </w:t>
            </w:r>
            <w:r w:rsidRPr="007F1CC8">
              <w:rPr>
                <w:i/>
                <w:color w:val="auto"/>
              </w:rPr>
              <w:t>(на белорусском/русском и английском языках)</w:t>
            </w:r>
          </w:p>
        </w:tc>
        <w:tc>
          <w:tcPr>
            <w:tcW w:w="4677" w:type="dxa"/>
          </w:tcPr>
          <w:p w14:paraId="7AE9F390" w14:textId="77777777" w:rsidR="0031634F" w:rsidRPr="007F1CC8" w:rsidRDefault="0031634F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7F1CC8" w:rsidRPr="007F1CC8" w14:paraId="6636F099" w14:textId="77777777">
        <w:trPr>
          <w:trHeight w:val="347"/>
        </w:trPr>
        <w:tc>
          <w:tcPr>
            <w:tcW w:w="4962" w:type="dxa"/>
          </w:tcPr>
          <w:p w14:paraId="219C533C" w14:textId="77777777" w:rsidR="0031634F" w:rsidRPr="007F1CC8" w:rsidRDefault="00EC2085" w:rsidP="004C6F7B">
            <w:pPr>
              <w:jc w:val="both"/>
              <w:rPr>
                <w:color w:val="auto"/>
              </w:rPr>
            </w:pPr>
            <w:r w:rsidRPr="007F1CC8">
              <w:rPr>
                <w:color w:val="auto"/>
              </w:rPr>
              <w:t xml:space="preserve">Направление работы конференции </w:t>
            </w:r>
          </w:p>
        </w:tc>
        <w:tc>
          <w:tcPr>
            <w:tcW w:w="4677" w:type="dxa"/>
          </w:tcPr>
          <w:p w14:paraId="0531E550" w14:textId="77777777" w:rsidR="0031634F" w:rsidRPr="007F1CC8" w:rsidRDefault="0031634F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31634F" w:rsidRPr="007F1CC8" w14:paraId="291C6C0E" w14:textId="77777777">
        <w:trPr>
          <w:trHeight w:val="318"/>
        </w:trPr>
        <w:tc>
          <w:tcPr>
            <w:tcW w:w="4962" w:type="dxa"/>
          </w:tcPr>
          <w:p w14:paraId="64B902CF" w14:textId="77777777" w:rsidR="0031634F" w:rsidRPr="007F1CC8" w:rsidRDefault="00EC2085" w:rsidP="004C6F7B">
            <w:pPr>
              <w:jc w:val="both"/>
              <w:rPr>
                <w:color w:val="auto"/>
              </w:rPr>
            </w:pPr>
            <w:r w:rsidRPr="007F1CC8">
              <w:rPr>
                <w:color w:val="auto"/>
              </w:rPr>
              <w:t xml:space="preserve">Форма участия </w:t>
            </w:r>
            <w:r w:rsidRPr="007F1CC8">
              <w:rPr>
                <w:bCs/>
                <w:i/>
                <w:iCs/>
                <w:color w:val="auto"/>
              </w:rPr>
              <w:t>(очная/дистанционная</w:t>
            </w:r>
            <w:r w:rsidR="004C6F7B" w:rsidRPr="007F1CC8">
              <w:rPr>
                <w:bCs/>
                <w:i/>
                <w:iCs/>
                <w:color w:val="auto"/>
              </w:rPr>
              <w:t xml:space="preserve"> (</w:t>
            </w:r>
            <w:r w:rsidR="004C6F7B" w:rsidRPr="007F1CC8">
              <w:rPr>
                <w:bCs/>
                <w:i/>
                <w:iCs/>
                <w:color w:val="auto"/>
                <w:lang w:val="en-US"/>
              </w:rPr>
              <w:t>on</w:t>
            </w:r>
            <w:r w:rsidR="004C6F7B" w:rsidRPr="007F1CC8">
              <w:rPr>
                <w:bCs/>
                <w:i/>
                <w:iCs/>
                <w:color w:val="auto"/>
              </w:rPr>
              <w:t>-</w:t>
            </w:r>
            <w:r w:rsidR="004C6F7B" w:rsidRPr="007F1CC8">
              <w:rPr>
                <w:bCs/>
                <w:i/>
                <w:iCs/>
                <w:color w:val="auto"/>
                <w:lang w:val="en-US"/>
              </w:rPr>
              <w:t>line</w:t>
            </w:r>
            <w:r w:rsidR="004C6F7B" w:rsidRPr="007F1CC8">
              <w:rPr>
                <w:bCs/>
                <w:i/>
                <w:iCs/>
                <w:color w:val="auto"/>
              </w:rPr>
              <w:t>)</w:t>
            </w:r>
            <w:r w:rsidRPr="007F1CC8">
              <w:rPr>
                <w:bCs/>
                <w:i/>
                <w:iCs/>
                <w:color w:val="auto"/>
              </w:rPr>
              <w:t>)</w:t>
            </w:r>
          </w:p>
        </w:tc>
        <w:tc>
          <w:tcPr>
            <w:tcW w:w="4677" w:type="dxa"/>
          </w:tcPr>
          <w:p w14:paraId="28ADA840" w14:textId="77777777" w:rsidR="0031634F" w:rsidRPr="007F1CC8" w:rsidRDefault="0031634F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14:paraId="426A0F88" w14:textId="77777777" w:rsidR="0031634F" w:rsidRPr="007F1CC8" w:rsidRDefault="0031634F">
      <w:pPr>
        <w:ind w:firstLine="709"/>
        <w:jc w:val="both"/>
        <w:rPr>
          <w:color w:val="auto"/>
          <w:sz w:val="16"/>
          <w:szCs w:val="16"/>
        </w:rPr>
      </w:pPr>
    </w:p>
    <w:p w14:paraId="79E2A1F4" w14:textId="77777777" w:rsidR="004C6F7B" w:rsidRPr="007F1CC8" w:rsidRDefault="004C6F7B">
      <w:pPr>
        <w:widowControl w:val="0"/>
        <w:spacing w:before="80"/>
        <w:ind w:firstLine="425"/>
        <w:jc w:val="center"/>
        <w:rPr>
          <w:b/>
          <w:color w:val="auto"/>
          <w:sz w:val="28"/>
          <w:szCs w:val="28"/>
        </w:rPr>
      </w:pPr>
    </w:p>
    <w:p w14:paraId="066C0DC6" w14:textId="77777777" w:rsidR="0031634F" w:rsidRPr="007F1CC8" w:rsidRDefault="00EC2085">
      <w:pPr>
        <w:widowControl w:val="0"/>
        <w:spacing w:before="80"/>
        <w:ind w:firstLine="425"/>
        <w:jc w:val="center"/>
        <w:rPr>
          <w:b/>
          <w:color w:val="auto"/>
          <w:sz w:val="28"/>
          <w:szCs w:val="28"/>
        </w:rPr>
      </w:pPr>
      <w:r w:rsidRPr="007F1CC8">
        <w:rPr>
          <w:b/>
          <w:color w:val="auto"/>
          <w:sz w:val="28"/>
          <w:szCs w:val="28"/>
        </w:rPr>
        <w:t>Требования к оформлению материалов</w:t>
      </w:r>
    </w:p>
    <w:p w14:paraId="7A59096B" w14:textId="77777777" w:rsidR="0031634F" w:rsidRPr="007F1CC8" w:rsidRDefault="0031634F">
      <w:pPr>
        <w:widowControl w:val="0"/>
        <w:spacing w:before="80"/>
        <w:ind w:firstLine="425"/>
        <w:jc w:val="center"/>
        <w:rPr>
          <w:color w:val="auto"/>
          <w:sz w:val="22"/>
          <w:szCs w:val="22"/>
        </w:rPr>
      </w:pPr>
    </w:p>
    <w:p w14:paraId="44CB3951" w14:textId="77777777" w:rsidR="0048489B" w:rsidRPr="007F1CC8" w:rsidRDefault="0048489B">
      <w:pPr>
        <w:ind w:firstLine="700"/>
        <w:jc w:val="both"/>
        <w:rPr>
          <w:b/>
          <w:i/>
          <w:color w:val="auto"/>
          <w:sz w:val="28"/>
        </w:rPr>
      </w:pPr>
      <w:r w:rsidRPr="007F1CC8">
        <w:rPr>
          <w:b/>
          <w:i/>
          <w:color w:val="auto"/>
          <w:sz w:val="28"/>
        </w:rPr>
        <w:t xml:space="preserve">К участию в конференции допускаются материалы с оригинальностью не ниже 70% по результатам проверки заимствований системами </w:t>
      </w:r>
      <w:proofErr w:type="spellStart"/>
      <w:r w:rsidRPr="007F1CC8">
        <w:rPr>
          <w:b/>
          <w:i/>
          <w:color w:val="auto"/>
          <w:sz w:val="28"/>
          <w:lang w:val="en-US"/>
        </w:rPr>
        <w:t>antiplagiat</w:t>
      </w:r>
      <w:proofErr w:type="spellEnd"/>
      <w:r w:rsidRPr="007F1CC8">
        <w:rPr>
          <w:b/>
          <w:i/>
          <w:color w:val="auto"/>
          <w:sz w:val="28"/>
        </w:rPr>
        <w:t>.</w:t>
      </w:r>
      <w:proofErr w:type="spellStart"/>
      <w:r w:rsidRPr="007F1CC8">
        <w:rPr>
          <w:b/>
          <w:i/>
          <w:color w:val="auto"/>
          <w:sz w:val="28"/>
          <w:lang w:val="en-US"/>
        </w:rPr>
        <w:t>ru</w:t>
      </w:r>
      <w:proofErr w:type="spellEnd"/>
      <w:r w:rsidRPr="007F1CC8">
        <w:rPr>
          <w:b/>
          <w:i/>
          <w:color w:val="auto"/>
          <w:sz w:val="28"/>
        </w:rPr>
        <w:t xml:space="preserve"> или </w:t>
      </w:r>
      <w:r w:rsidRPr="007F1CC8">
        <w:rPr>
          <w:b/>
          <w:i/>
          <w:color w:val="auto"/>
          <w:sz w:val="28"/>
          <w:lang w:val="en-US"/>
        </w:rPr>
        <w:t>text</w:t>
      </w:r>
      <w:r w:rsidRPr="007F1CC8">
        <w:rPr>
          <w:b/>
          <w:i/>
          <w:color w:val="auto"/>
          <w:sz w:val="28"/>
        </w:rPr>
        <w:t>.</w:t>
      </w:r>
      <w:proofErr w:type="spellStart"/>
      <w:r w:rsidRPr="007F1CC8">
        <w:rPr>
          <w:b/>
          <w:i/>
          <w:color w:val="auto"/>
          <w:sz w:val="28"/>
          <w:lang w:val="en-US"/>
        </w:rPr>
        <w:t>ru</w:t>
      </w:r>
      <w:proofErr w:type="spellEnd"/>
      <w:r w:rsidRPr="007F1CC8">
        <w:rPr>
          <w:b/>
          <w:i/>
          <w:color w:val="auto"/>
          <w:sz w:val="28"/>
        </w:rPr>
        <w:t>.</w:t>
      </w:r>
    </w:p>
    <w:p w14:paraId="4362C48C" w14:textId="77777777" w:rsidR="0031634F" w:rsidRPr="007F1CC8" w:rsidRDefault="00EC2085">
      <w:pPr>
        <w:ind w:firstLine="700"/>
        <w:jc w:val="both"/>
        <w:rPr>
          <w:i/>
          <w:color w:val="auto"/>
          <w:sz w:val="28"/>
          <w:szCs w:val="28"/>
        </w:rPr>
      </w:pPr>
      <w:r w:rsidRPr="007F1CC8">
        <w:rPr>
          <w:color w:val="auto"/>
          <w:sz w:val="28"/>
        </w:rPr>
        <w:t xml:space="preserve">Текст доклада </w:t>
      </w:r>
      <w:r w:rsidRPr="007F1CC8">
        <w:rPr>
          <w:b/>
          <w:color w:val="auto"/>
          <w:sz w:val="28"/>
        </w:rPr>
        <w:t>объемом от 5-ти до 8-ми страниц</w:t>
      </w:r>
      <w:r w:rsidRPr="007F1CC8">
        <w:rPr>
          <w:color w:val="auto"/>
          <w:sz w:val="28"/>
        </w:rPr>
        <w:t xml:space="preserve"> набирается в текстовом редакторе Microsoft Word: </w:t>
      </w:r>
      <w:r w:rsidRPr="007F1CC8">
        <w:rPr>
          <w:color w:val="auto"/>
          <w:sz w:val="28"/>
          <w:szCs w:val="28"/>
        </w:rPr>
        <w:t xml:space="preserve">формат бумаги А5. При отсутствии формата А5 в Вашем редакторе его можно установить самостоятельно: </w:t>
      </w:r>
      <w:r w:rsidRPr="007F1CC8">
        <w:rPr>
          <w:i/>
          <w:color w:val="auto"/>
          <w:sz w:val="28"/>
          <w:szCs w:val="28"/>
        </w:rPr>
        <w:t xml:space="preserve">Параметры страницы – Размер бумаги: </w:t>
      </w:r>
      <w:r w:rsidRPr="007F1CC8">
        <w:rPr>
          <w:b/>
          <w:i/>
          <w:color w:val="auto"/>
          <w:sz w:val="28"/>
          <w:szCs w:val="28"/>
        </w:rPr>
        <w:t>другой</w:t>
      </w:r>
      <w:r w:rsidRPr="007F1CC8">
        <w:rPr>
          <w:i/>
          <w:color w:val="auto"/>
          <w:sz w:val="28"/>
          <w:szCs w:val="28"/>
        </w:rPr>
        <w:t xml:space="preserve">, ширина </w:t>
      </w:r>
      <w:r w:rsidRPr="007F1CC8">
        <w:rPr>
          <w:b/>
          <w:i/>
          <w:color w:val="auto"/>
          <w:sz w:val="28"/>
          <w:szCs w:val="28"/>
        </w:rPr>
        <w:t>14,8</w:t>
      </w:r>
      <w:r w:rsidRPr="007F1CC8">
        <w:rPr>
          <w:i/>
          <w:color w:val="auto"/>
          <w:sz w:val="28"/>
          <w:szCs w:val="28"/>
        </w:rPr>
        <w:t xml:space="preserve"> см, высота </w:t>
      </w:r>
      <w:r w:rsidRPr="007F1CC8">
        <w:rPr>
          <w:b/>
          <w:i/>
          <w:color w:val="auto"/>
          <w:sz w:val="28"/>
          <w:szCs w:val="28"/>
        </w:rPr>
        <w:t>21</w:t>
      </w:r>
      <w:r w:rsidRPr="007F1CC8">
        <w:rPr>
          <w:i/>
          <w:color w:val="auto"/>
          <w:sz w:val="28"/>
          <w:szCs w:val="28"/>
        </w:rPr>
        <w:t xml:space="preserve"> см.</w:t>
      </w:r>
    </w:p>
    <w:p w14:paraId="3F1B0CD2" w14:textId="77777777" w:rsidR="0031634F" w:rsidRPr="007F1CC8" w:rsidRDefault="00EC2085">
      <w:pPr>
        <w:ind w:firstLine="700"/>
        <w:jc w:val="both"/>
        <w:rPr>
          <w:color w:val="auto"/>
          <w:sz w:val="28"/>
        </w:rPr>
      </w:pPr>
      <w:r w:rsidRPr="007F1CC8">
        <w:rPr>
          <w:color w:val="auto"/>
          <w:sz w:val="28"/>
          <w:szCs w:val="28"/>
        </w:rPr>
        <w:t xml:space="preserve">Основной текст: шрифт Times New </w:t>
      </w:r>
      <w:proofErr w:type="spellStart"/>
      <w:r w:rsidRPr="007F1CC8">
        <w:rPr>
          <w:color w:val="auto"/>
          <w:sz w:val="28"/>
          <w:szCs w:val="28"/>
        </w:rPr>
        <w:t>Roman</w:t>
      </w:r>
      <w:proofErr w:type="spellEnd"/>
      <w:r w:rsidRPr="007F1CC8">
        <w:rPr>
          <w:color w:val="auto"/>
          <w:sz w:val="28"/>
          <w:szCs w:val="28"/>
        </w:rPr>
        <w:t xml:space="preserve"> размер 10 </w:t>
      </w:r>
      <w:proofErr w:type="spellStart"/>
      <w:r w:rsidRPr="007F1CC8">
        <w:rPr>
          <w:color w:val="auto"/>
          <w:sz w:val="28"/>
          <w:szCs w:val="28"/>
        </w:rPr>
        <w:t>пт</w:t>
      </w:r>
      <w:proofErr w:type="spellEnd"/>
      <w:r w:rsidRPr="007F1CC8">
        <w:rPr>
          <w:color w:val="auto"/>
          <w:sz w:val="28"/>
          <w:szCs w:val="28"/>
        </w:rPr>
        <w:t xml:space="preserve">, междустрочный интервал – одинарный, выравнивание по ширине, абзацный отступ – 6 мм. </w:t>
      </w:r>
      <w:r w:rsidRPr="007F1CC8">
        <w:rPr>
          <w:color w:val="auto"/>
          <w:sz w:val="28"/>
        </w:rPr>
        <w:t xml:space="preserve">Выделение абзацного отступа табуляцией или пробелами недопустимо. </w:t>
      </w:r>
      <w:r w:rsidRPr="007F1CC8">
        <w:rPr>
          <w:color w:val="auto"/>
          <w:sz w:val="28"/>
          <w:szCs w:val="28"/>
        </w:rPr>
        <w:t>Поля: зеркальные, верхнее – 18 мм, нижнее – 24 мм, внутреннее – 18 мм, наружное – 20 мм.</w:t>
      </w:r>
    </w:p>
    <w:p w14:paraId="0BC7A597" w14:textId="77777777" w:rsidR="0031634F" w:rsidRPr="007F1CC8" w:rsidRDefault="00EC2085">
      <w:pPr>
        <w:pStyle w:val="af6"/>
        <w:ind w:firstLine="700"/>
        <w:rPr>
          <w:sz w:val="28"/>
          <w:szCs w:val="28"/>
        </w:rPr>
      </w:pPr>
      <w:r w:rsidRPr="007F1CC8">
        <w:rPr>
          <w:sz w:val="28"/>
          <w:szCs w:val="28"/>
        </w:rPr>
        <w:t xml:space="preserve">Название доклада печатается на первой строке по центру полужирным шрифтом размером 10 </w:t>
      </w:r>
      <w:proofErr w:type="spellStart"/>
      <w:r w:rsidRPr="007F1CC8">
        <w:rPr>
          <w:sz w:val="28"/>
          <w:szCs w:val="28"/>
        </w:rPr>
        <w:t>пт</w:t>
      </w:r>
      <w:proofErr w:type="spellEnd"/>
      <w:r w:rsidRPr="007F1CC8">
        <w:rPr>
          <w:sz w:val="28"/>
          <w:szCs w:val="28"/>
        </w:rPr>
        <w:t xml:space="preserve"> заглавными буквами. Отступ сверху и снизу 6 пт. На второй строке печатается перевод заголовка статьи на английский язык по тем же параметрам. Ниже полужирным курсивом указываются инициалы и фамилия автора (авторов) на русском и английском языках. Отступ сверху и снизу 6 пт. Далее приводится полное название организации, город, страна (выравнивание – по центру) на русском и английском языках, затем курсивом дается E-mail автора. Отступ сверху и снизу 6 пт. Затем печатается аннотация (до 500 знаков, слово </w:t>
      </w:r>
      <w:r w:rsidRPr="007F1CC8">
        <w:rPr>
          <w:i/>
          <w:sz w:val="28"/>
          <w:szCs w:val="28"/>
        </w:rPr>
        <w:t>аннотация</w:t>
      </w:r>
      <w:r w:rsidRPr="007F1CC8">
        <w:rPr>
          <w:sz w:val="28"/>
          <w:szCs w:val="28"/>
        </w:rPr>
        <w:t xml:space="preserve"> не указывается) и ключевые слова (5–7) на </w:t>
      </w:r>
      <w:r w:rsidRPr="007F1CC8">
        <w:rPr>
          <w:sz w:val="28"/>
          <w:szCs w:val="28"/>
        </w:rPr>
        <w:lastRenderedPageBreak/>
        <w:t>русском и английском языках, которые отделяются друг от друга точкой с запятой (;). Далее печатается текст доклада.</w:t>
      </w:r>
    </w:p>
    <w:p w14:paraId="05284868" w14:textId="77777777" w:rsidR="0031634F" w:rsidRPr="007F1CC8" w:rsidRDefault="00EC2085">
      <w:pPr>
        <w:ind w:firstLine="700"/>
        <w:jc w:val="both"/>
        <w:rPr>
          <w:color w:val="auto"/>
          <w:sz w:val="28"/>
        </w:rPr>
      </w:pPr>
      <w:r w:rsidRPr="007F1CC8">
        <w:rPr>
          <w:color w:val="auto"/>
          <w:sz w:val="28"/>
        </w:rPr>
        <w:t xml:space="preserve">Примеры в тексте выделяются курсивом, значения слов набираются прямо и заключаются в одина6рные кавычки, например: </w:t>
      </w:r>
      <w:r w:rsidRPr="007F1CC8">
        <w:rPr>
          <w:i/>
          <w:color w:val="auto"/>
          <w:sz w:val="28"/>
        </w:rPr>
        <w:t xml:space="preserve">a </w:t>
      </w:r>
      <w:proofErr w:type="spellStart"/>
      <w:r w:rsidRPr="007F1CC8">
        <w:rPr>
          <w:i/>
          <w:color w:val="auto"/>
          <w:sz w:val="28"/>
        </w:rPr>
        <w:t>table</w:t>
      </w:r>
      <w:proofErr w:type="spellEnd"/>
      <w:r w:rsidRPr="007F1CC8">
        <w:rPr>
          <w:color w:val="auto"/>
          <w:sz w:val="28"/>
        </w:rPr>
        <w:t xml:space="preserve"> ‘стол’.</w:t>
      </w:r>
    </w:p>
    <w:p w14:paraId="756E7A3F" w14:textId="77777777" w:rsidR="0031634F" w:rsidRPr="007F1CC8" w:rsidRDefault="00EC2085">
      <w:pPr>
        <w:ind w:firstLine="700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</w:rPr>
        <w:t xml:space="preserve">При ссылке в тексте на соответствующий источник необходимо в квадратных скобках указать номер источника по списку библиографических ссылок и номер страницы через запятую, например: [5, с. 12]. Список библиографических ссылок должен формироваться по мере </w:t>
      </w:r>
      <w:r w:rsidRPr="007F1CC8">
        <w:rPr>
          <w:b/>
          <w:color w:val="auto"/>
          <w:sz w:val="28"/>
          <w:u w:val="single"/>
        </w:rPr>
        <w:t>упоминания в тексте</w:t>
      </w:r>
      <w:r w:rsidRPr="007F1CC8">
        <w:rPr>
          <w:color w:val="auto"/>
          <w:sz w:val="28"/>
        </w:rPr>
        <w:t xml:space="preserve"> и содержать только те позиции, на которые есть ссылки (желательно, не более 5). Слова </w:t>
      </w:r>
      <w:r w:rsidRPr="007F1CC8">
        <w:rPr>
          <w:color w:val="auto"/>
          <w:sz w:val="28"/>
          <w:u w:val="single"/>
        </w:rPr>
        <w:t>библиографические ссылки</w:t>
      </w:r>
      <w:r w:rsidRPr="007F1CC8">
        <w:rPr>
          <w:color w:val="auto"/>
          <w:sz w:val="28"/>
        </w:rPr>
        <w:t xml:space="preserve"> перед списком печатаются </w:t>
      </w:r>
      <w:r w:rsidRPr="007F1CC8">
        <w:rPr>
          <w:color w:val="auto"/>
          <w:sz w:val="28"/>
          <w:szCs w:val="28"/>
        </w:rPr>
        <w:t xml:space="preserve">по центру полужирным шрифтом размером 9 </w:t>
      </w:r>
      <w:proofErr w:type="spellStart"/>
      <w:r w:rsidRPr="007F1CC8">
        <w:rPr>
          <w:color w:val="auto"/>
          <w:sz w:val="28"/>
          <w:szCs w:val="28"/>
        </w:rPr>
        <w:t>пт</w:t>
      </w:r>
      <w:proofErr w:type="spellEnd"/>
      <w:r w:rsidRPr="007F1CC8">
        <w:rPr>
          <w:color w:val="auto"/>
          <w:sz w:val="28"/>
          <w:szCs w:val="28"/>
        </w:rPr>
        <w:t xml:space="preserve"> заглавными буквами. </w:t>
      </w:r>
      <w:r w:rsidRPr="007F1CC8">
        <w:rPr>
          <w:b/>
          <w:color w:val="auto"/>
          <w:sz w:val="28"/>
          <w:szCs w:val="28"/>
          <w:u w:val="single"/>
        </w:rPr>
        <w:t>Ссылки на источники оформляются в соответствии с ГОСТ СТБ 7.208-2008 «Библиографическая ссылка».</w:t>
      </w:r>
      <w:r w:rsidRPr="007F1CC8">
        <w:rPr>
          <w:b/>
          <w:color w:val="auto"/>
          <w:sz w:val="28"/>
          <w:szCs w:val="28"/>
        </w:rPr>
        <w:t xml:space="preserve">  </w:t>
      </w:r>
      <w:r w:rsidRPr="007F1CC8">
        <w:rPr>
          <w:color w:val="auto"/>
          <w:sz w:val="28"/>
          <w:szCs w:val="28"/>
        </w:rPr>
        <w:t>Варианты оформления ссылок представлены в примере ниже.</w:t>
      </w:r>
    </w:p>
    <w:p w14:paraId="2A54B322" w14:textId="77777777" w:rsidR="0031634F" w:rsidRPr="007F1CC8" w:rsidRDefault="00EC2085">
      <w:pPr>
        <w:ind w:firstLine="700"/>
        <w:jc w:val="both"/>
        <w:rPr>
          <w:color w:val="auto"/>
          <w:sz w:val="28"/>
        </w:rPr>
      </w:pPr>
      <w:r w:rsidRPr="007F1CC8">
        <w:rPr>
          <w:color w:val="auto"/>
          <w:sz w:val="28"/>
        </w:rPr>
        <w:t xml:space="preserve">В </w:t>
      </w:r>
      <w:r w:rsidRPr="007F1CC8">
        <w:rPr>
          <w:b/>
          <w:i/>
          <w:color w:val="auto"/>
          <w:sz w:val="28"/>
        </w:rPr>
        <w:t>тексте</w:t>
      </w:r>
      <w:r w:rsidRPr="007F1CC8">
        <w:rPr>
          <w:b/>
          <w:color w:val="auto"/>
          <w:sz w:val="28"/>
        </w:rPr>
        <w:t xml:space="preserve">, списке </w:t>
      </w:r>
      <w:r w:rsidRPr="007F1CC8">
        <w:rPr>
          <w:b/>
          <w:i/>
          <w:color w:val="auto"/>
          <w:sz w:val="28"/>
        </w:rPr>
        <w:t>библиографических ссылок</w:t>
      </w:r>
      <w:r w:rsidRPr="007F1CC8">
        <w:rPr>
          <w:color w:val="auto"/>
          <w:sz w:val="28"/>
        </w:rPr>
        <w:t xml:space="preserve"> между инициалами и фамилией, в </w:t>
      </w:r>
      <w:r w:rsidRPr="007F1CC8">
        <w:rPr>
          <w:b/>
          <w:i/>
          <w:color w:val="auto"/>
          <w:sz w:val="28"/>
        </w:rPr>
        <w:t>пронумерованном списке</w:t>
      </w:r>
      <w:r w:rsidRPr="007F1CC8">
        <w:rPr>
          <w:color w:val="auto"/>
          <w:sz w:val="28"/>
        </w:rPr>
        <w:t xml:space="preserve"> перед первым символом</w:t>
      </w:r>
      <w:r w:rsidR="00433854" w:rsidRPr="007F1CC8">
        <w:rPr>
          <w:color w:val="auto"/>
          <w:sz w:val="28"/>
        </w:rPr>
        <w:t xml:space="preserve"> после нумерации, а также перед </w:t>
      </w:r>
      <w:r w:rsidRPr="007F1CC8">
        <w:rPr>
          <w:color w:val="auto"/>
          <w:sz w:val="28"/>
        </w:rPr>
        <w:t xml:space="preserve">тире ставится </w:t>
      </w:r>
      <w:r w:rsidRPr="007F1CC8">
        <w:rPr>
          <w:b/>
          <w:color w:val="auto"/>
          <w:sz w:val="28"/>
        </w:rPr>
        <w:t>неразрывный пробел</w:t>
      </w:r>
      <w:r w:rsidRPr="007F1CC8">
        <w:rPr>
          <w:color w:val="auto"/>
          <w:sz w:val="28"/>
        </w:rPr>
        <w:t xml:space="preserve"> (одновременным нажатием клавиш Ctrl + Shift + пробел). Не допускается использование автоматических списков Word.</w:t>
      </w:r>
    </w:p>
    <w:p w14:paraId="0E68D6BA" w14:textId="77777777" w:rsidR="0031634F" w:rsidRPr="007F1CC8" w:rsidRDefault="00EC2085">
      <w:pPr>
        <w:ind w:firstLine="700"/>
        <w:jc w:val="both"/>
        <w:rPr>
          <w:color w:val="auto"/>
          <w:sz w:val="28"/>
        </w:rPr>
      </w:pPr>
      <w:r w:rsidRPr="007F1CC8">
        <w:rPr>
          <w:color w:val="auto"/>
          <w:sz w:val="28"/>
        </w:rPr>
        <w:t xml:space="preserve">В тексте доклада не допускается использование </w:t>
      </w:r>
      <w:r w:rsidRPr="007F1CC8">
        <w:rPr>
          <w:color w:val="auto"/>
          <w:sz w:val="28"/>
          <w:u w:val="single"/>
        </w:rPr>
        <w:t>цветных</w:t>
      </w:r>
      <w:r w:rsidRPr="007F1CC8">
        <w:rPr>
          <w:color w:val="auto"/>
          <w:sz w:val="28"/>
        </w:rPr>
        <w:t xml:space="preserve"> диаграмм, графиков, таблиц, рисунков, отсканированных материалов. </w:t>
      </w:r>
    </w:p>
    <w:p w14:paraId="670259F6" w14:textId="77777777" w:rsidR="0031634F" w:rsidRPr="007F1CC8" w:rsidRDefault="00EC2085">
      <w:pPr>
        <w:ind w:firstLine="700"/>
        <w:jc w:val="both"/>
        <w:rPr>
          <w:color w:val="auto"/>
          <w:sz w:val="28"/>
        </w:rPr>
      </w:pPr>
      <w:r w:rsidRPr="007F1CC8">
        <w:rPr>
          <w:color w:val="auto"/>
          <w:sz w:val="28"/>
        </w:rPr>
        <w:t>При использовании рисунков и таблиц в тексте указывается их номер (рис. 1 или табл. 1). Далее следует ее заголовок. При этом заголовок таблицы дается над ней полужирным шрифтом по центру, а описание рисунка – под ним без выделения.</w:t>
      </w:r>
    </w:p>
    <w:p w14:paraId="60421BA4" w14:textId="77777777" w:rsidR="0031634F" w:rsidRPr="007F1CC8" w:rsidRDefault="00EC2085">
      <w:pPr>
        <w:ind w:firstLine="700"/>
        <w:jc w:val="both"/>
        <w:rPr>
          <w:color w:val="auto"/>
          <w:sz w:val="28"/>
        </w:rPr>
      </w:pPr>
      <w:r w:rsidRPr="007F1CC8">
        <w:rPr>
          <w:color w:val="auto"/>
          <w:sz w:val="28"/>
        </w:rPr>
        <w:t>Расстановка переносов в тексте – автоматическая.</w:t>
      </w:r>
    </w:p>
    <w:p w14:paraId="632B4448" w14:textId="77777777" w:rsidR="0031634F" w:rsidRPr="007F1CC8" w:rsidRDefault="00EC2085">
      <w:pPr>
        <w:ind w:firstLine="700"/>
        <w:jc w:val="both"/>
        <w:rPr>
          <w:color w:val="auto"/>
          <w:sz w:val="28"/>
        </w:rPr>
      </w:pPr>
      <w:r w:rsidRPr="007F1CC8">
        <w:rPr>
          <w:color w:val="auto"/>
          <w:sz w:val="28"/>
        </w:rPr>
        <w:t>Нумерация страниц не ведется.</w:t>
      </w:r>
    </w:p>
    <w:p w14:paraId="0DE778F8" w14:textId="77777777" w:rsidR="0031634F" w:rsidRPr="007F1CC8" w:rsidRDefault="00EC2085">
      <w:pPr>
        <w:spacing w:after="240"/>
        <w:ind w:firstLine="700"/>
        <w:jc w:val="both"/>
        <w:rPr>
          <w:color w:val="auto"/>
          <w:sz w:val="28"/>
        </w:rPr>
      </w:pPr>
      <w:r w:rsidRPr="007F1CC8">
        <w:rPr>
          <w:color w:val="auto"/>
          <w:sz w:val="28"/>
        </w:rPr>
        <w:t>Пример оформления материалов представлен ниже.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1634F" w:rsidRPr="007F1CC8" w14:paraId="19B680DD" w14:textId="77777777">
        <w:trPr>
          <w:trHeight w:val="66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A69" w14:textId="77777777" w:rsidR="0031634F" w:rsidRPr="007F1CC8" w:rsidRDefault="00EC2085">
            <w:pPr>
              <w:pStyle w:val="af2"/>
            </w:pPr>
            <w:proofErr w:type="gramStart"/>
            <w:r w:rsidRPr="007F1CC8">
              <w:lastRenderedPageBreak/>
              <w:t>ЗАГОЛОВОК  ПЕЧАТАЕТСЯ</w:t>
            </w:r>
            <w:proofErr w:type="gramEnd"/>
            <w:r w:rsidRPr="007F1CC8">
              <w:t xml:space="preserve">  </w:t>
            </w:r>
            <w:proofErr w:type="gramStart"/>
            <w:r w:rsidRPr="007F1CC8">
              <w:t>ПО  ЦЕНТРУ</w:t>
            </w:r>
            <w:proofErr w:type="gramEnd"/>
            <w:r w:rsidRPr="007F1CC8">
              <w:t>,</w:t>
            </w:r>
            <w:r w:rsidRPr="007F1CC8">
              <w:br/>
            </w:r>
            <w:proofErr w:type="gramStart"/>
            <w:r w:rsidRPr="007F1CC8">
              <w:t>БУКВЫ  ПРОПИСНЫЕ</w:t>
            </w:r>
            <w:proofErr w:type="gramEnd"/>
            <w:r w:rsidRPr="007F1CC8">
              <w:t xml:space="preserve">  </w:t>
            </w:r>
            <w:proofErr w:type="gramStart"/>
            <w:r w:rsidRPr="007F1CC8">
              <w:t>ПОЛУЖИРНЫЕ  РАЗМЕРОМ</w:t>
            </w:r>
            <w:proofErr w:type="gramEnd"/>
            <w:r w:rsidRPr="007F1CC8">
              <w:t xml:space="preserve">  10 pt</w:t>
            </w:r>
            <w:r w:rsidRPr="007F1CC8">
              <w:br/>
            </w:r>
            <w:proofErr w:type="gramStart"/>
            <w:r w:rsidRPr="007F1CC8">
              <w:t>ШРИФТ  Times</w:t>
            </w:r>
            <w:proofErr w:type="gramEnd"/>
            <w:r w:rsidRPr="007F1CC8">
              <w:t xml:space="preserve"> New Roman,</w:t>
            </w:r>
            <w:r w:rsidRPr="007F1CC8">
              <w:br/>
            </w:r>
            <w:proofErr w:type="gramStart"/>
            <w:r w:rsidRPr="007F1CC8">
              <w:t>ДВОЙНОЙ  ПРОБЕЛ</w:t>
            </w:r>
            <w:proofErr w:type="gramEnd"/>
            <w:r w:rsidRPr="007F1CC8">
              <w:t xml:space="preserve">  </w:t>
            </w:r>
            <w:proofErr w:type="gramStart"/>
            <w:r w:rsidRPr="007F1CC8">
              <w:t>МЕЖДУ  СЛОВАМИ</w:t>
            </w:r>
            <w:proofErr w:type="gramEnd"/>
          </w:p>
          <w:p w14:paraId="37B6E6FB" w14:textId="77777777" w:rsidR="0031634F" w:rsidRPr="007F1CC8" w:rsidRDefault="00EC2085">
            <w:pPr>
              <w:pStyle w:val="af2"/>
              <w:rPr>
                <w:lang w:val="en-US"/>
              </w:rPr>
            </w:pPr>
            <w:r w:rsidRPr="007F1CC8">
              <w:rPr>
                <w:lang w:val="en-US"/>
              </w:rPr>
              <w:t>HEADING SHOULD BE TYPED IN THE MIDDLE, CAPITAL, TIMES NEW ROMAN BOLD ITALIC, AT 10 POINTS, BLANK SPACE BETWEEN THE WORDS</w:t>
            </w:r>
          </w:p>
          <w:p w14:paraId="7EC804CB" w14:textId="77777777" w:rsidR="0031634F" w:rsidRPr="007F1CC8" w:rsidRDefault="00EC2085">
            <w:pPr>
              <w:pStyle w:val="af4"/>
              <w:jc w:val="center"/>
              <w:rPr>
                <w:b/>
                <w:lang w:val="en-US"/>
              </w:rPr>
            </w:pPr>
            <w:r w:rsidRPr="007F1CC8">
              <w:rPr>
                <w:b/>
              </w:rPr>
              <w:t>И</w:t>
            </w:r>
            <w:r w:rsidRPr="007F1CC8">
              <w:rPr>
                <w:b/>
                <w:lang w:val="en-US"/>
              </w:rPr>
              <w:t xml:space="preserve">. </w:t>
            </w:r>
            <w:r w:rsidRPr="007F1CC8">
              <w:rPr>
                <w:b/>
              </w:rPr>
              <w:t>О</w:t>
            </w:r>
            <w:r w:rsidRPr="007F1CC8">
              <w:rPr>
                <w:b/>
                <w:lang w:val="en-US"/>
              </w:rPr>
              <w:t xml:space="preserve">.  </w:t>
            </w:r>
            <w:r w:rsidRPr="007F1CC8">
              <w:rPr>
                <w:b/>
              </w:rPr>
              <w:t>Фамилия</w:t>
            </w:r>
            <w:r w:rsidRPr="007F1CC8">
              <w:rPr>
                <w:b/>
                <w:lang w:val="en-US"/>
              </w:rPr>
              <w:t xml:space="preserve"> (Times New Roman, 10 pt, </w:t>
            </w:r>
            <w:r w:rsidRPr="007F1CC8">
              <w:rPr>
                <w:b/>
              </w:rPr>
              <w:t>полужирным</w:t>
            </w:r>
            <w:r w:rsidRPr="007F1CC8">
              <w:rPr>
                <w:b/>
                <w:lang w:val="en-US"/>
              </w:rPr>
              <w:t xml:space="preserve"> </w:t>
            </w:r>
            <w:r w:rsidRPr="007F1CC8">
              <w:rPr>
                <w:b/>
              </w:rPr>
              <w:t>курсивом</w:t>
            </w:r>
            <w:r w:rsidRPr="007F1CC8">
              <w:rPr>
                <w:b/>
                <w:lang w:val="en-US"/>
              </w:rPr>
              <w:t>)</w:t>
            </w:r>
          </w:p>
          <w:p w14:paraId="5A6CE93D" w14:textId="77777777" w:rsidR="0031634F" w:rsidRPr="007F1CC8" w:rsidRDefault="00EC2085">
            <w:pPr>
              <w:pStyle w:val="af4"/>
              <w:jc w:val="center"/>
              <w:rPr>
                <w:b/>
                <w:lang w:val="en-US"/>
              </w:rPr>
            </w:pPr>
            <w:r w:rsidRPr="007F1CC8">
              <w:rPr>
                <w:b/>
                <w:lang w:val="en-US"/>
              </w:rPr>
              <w:t>Initials. Surname (Times New Roman, bold italic, at 10 points)</w:t>
            </w:r>
          </w:p>
          <w:p w14:paraId="1F3CAEFD" w14:textId="77777777" w:rsidR="0031634F" w:rsidRPr="007F1CC8" w:rsidRDefault="0031634F">
            <w:pPr>
              <w:pStyle w:val="af0"/>
              <w:spacing w:before="120" w:after="120"/>
              <w:ind w:left="0"/>
              <w:jc w:val="center"/>
              <w:rPr>
                <w:i/>
                <w:color w:val="auto"/>
                <w:sz w:val="18"/>
                <w:szCs w:val="18"/>
                <w:lang w:val="en-US"/>
              </w:rPr>
            </w:pPr>
          </w:p>
          <w:p w14:paraId="7611F3FA" w14:textId="77777777" w:rsidR="0031634F" w:rsidRPr="007F1CC8" w:rsidRDefault="00EC2085">
            <w:pPr>
              <w:pStyle w:val="-"/>
              <w:rPr>
                <w:lang w:val="ru-RU"/>
              </w:rPr>
            </w:pPr>
            <w:r w:rsidRPr="007F1CC8">
              <w:rPr>
                <w:lang w:val="ru-RU"/>
              </w:rPr>
              <w:t xml:space="preserve">Название организации размер букв 9 </w:t>
            </w:r>
            <w:proofErr w:type="spellStart"/>
            <w:r w:rsidRPr="007F1CC8">
              <w:rPr>
                <w:lang w:val="ru-RU"/>
              </w:rPr>
              <w:t>pt</w:t>
            </w:r>
            <w:proofErr w:type="spellEnd"/>
            <w:r w:rsidRPr="007F1CC8">
              <w:rPr>
                <w:lang w:val="ru-RU"/>
              </w:rPr>
              <w:t xml:space="preserve">, Times New </w:t>
            </w:r>
            <w:proofErr w:type="spellStart"/>
            <w:r w:rsidRPr="007F1CC8">
              <w:rPr>
                <w:lang w:val="ru-RU"/>
              </w:rPr>
              <w:t>Roman</w:t>
            </w:r>
            <w:proofErr w:type="spellEnd"/>
          </w:p>
          <w:p w14:paraId="29C9B662" w14:textId="77777777" w:rsidR="0031634F" w:rsidRPr="007F1CC8" w:rsidRDefault="00EC2085">
            <w:pPr>
              <w:pStyle w:val="-"/>
            </w:pPr>
            <w:r w:rsidRPr="007F1CC8">
              <w:rPr>
                <w:lang w:val="ru-RU"/>
              </w:rPr>
              <w:t>Город</w:t>
            </w:r>
            <w:r w:rsidRPr="007F1CC8">
              <w:t xml:space="preserve">, </w:t>
            </w:r>
            <w:r w:rsidRPr="007F1CC8">
              <w:rPr>
                <w:lang w:val="ru-RU"/>
              </w:rPr>
              <w:t>Страна</w:t>
            </w:r>
          </w:p>
          <w:p w14:paraId="3A668B1E" w14:textId="77777777" w:rsidR="0031634F" w:rsidRPr="007F1CC8" w:rsidRDefault="0031634F">
            <w:pPr>
              <w:pStyle w:val="-"/>
            </w:pPr>
          </w:p>
          <w:p w14:paraId="0AF3DC9D" w14:textId="77777777" w:rsidR="0031634F" w:rsidRPr="007F1CC8" w:rsidRDefault="00EC2085">
            <w:pPr>
              <w:pStyle w:val="-"/>
            </w:pPr>
            <w:r w:rsidRPr="007F1CC8">
              <w:t>Full name of the organization is in Times New Roman, at 9 points</w:t>
            </w:r>
            <w:r w:rsidRPr="007F1CC8">
              <w:br/>
              <w:t>City, Country City, Country</w:t>
            </w:r>
          </w:p>
          <w:p w14:paraId="486316ED" w14:textId="77777777" w:rsidR="0031634F" w:rsidRPr="007F1CC8" w:rsidRDefault="00EC2085">
            <w:pPr>
              <w:pStyle w:val="-"/>
              <w:rPr>
                <w:i/>
              </w:rPr>
            </w:pPr>
            <w:r w:rsidRPr="007F1CC8">
              <w:rPr>
                <w:i/>
              </w:rPr>
              <w:t>e-mail:</w:t>
            </w:r>
          </w:p>
          <w:p w14:paraId="1C735C2A" w14:textId="77777777" w:rsidR="0031634F" w:rsidRPr="007F1CC8" w:rsidRDefault="00EC2085">
            <w:pPr>
              <w:pStyle w:val="afc"/>
              <w:rPr>
                <w:lang w:val="en-US"/>
              </w:rPr>
            </w:pPr>
            <w:r w:rsidRPr="007F1CC8">
              <w:t>Текст</w:t>
            </w:r>
            <w:r w:rsidRPr="007F1CC8">
              <w:rPr>
                <w:lang w:val="en-US"/>
              </w:rPr>
              <w:t xml:space="preserve"> </w:t>
            </w:r>
            <w:r w:rsidRPr="007F1CC8">
              <w:t>аннотации</w:t>
            </w:r>
            <w:r w:rsidRPr="007F1CC8">
              <w:rPr>
                <w:lang w:val="en-US"/>
              </w:rPr>
              <w:t xml:space="preserve"> (Times New Roman, 9 pt)</w:t>
            </w:r>
          </w:p>
          <w:p w14:paraId="10A37779" w14:textId="77777777" w:rsidR="0031634F" w:rsidRPr="007F1CC8" w:rsidRDefault="00EC2085">
            <w:pPr>
              <w:pStyle w:val="afc"/>
              <w:rPr>
                <w:lang w:val="en-US"/>
              </w:rPr>
            </w:pPr>
            <w:r w:rsidRPr="007F1CC8">
              <w:rPr>
                <w:lang w:val="en-US"/>
              </w:rPr>
              <w:t>The text of the abstract (Times New Roman, at 9 points)</w:t>
            </w:r>
          </w:p>
          <w:p w14:paraId="6A2B29FB" w14:textId="77777777" w:rsidR="0031634F" w:rsidRPr="007F1CC8" w:rsidRDefault="00EC2085">
            <w:pPr>
              <w:pStyle w:val="afe"/>
            </w:pPr>
            <w:r w:rsidRPr="007F1CC8">
              <w:rPr>
                <w:i/>
              </w:rPr>
              <w:t>Ключевые слова:</w:t>
            </w:r>
            <w:r w:rsidRPr="007F1CC8">
              <w:t xml:space="preserve"> </w:t>
            </w:r>
            <w:proofErr w:type="spellStart"/>
            <w:r w:rsidRPr="007F1CC8">
              <w:t>cлово</w:t>
            </w:r>
            <w:proofErr w:type="spellEnd"/>
            <w:r w:rsidRPr="007F1CC8">
              <w:t xml:space="preserve">; слово; слово; слово; слово (Times New </w:t>
            </w:r>
            <w:proofErr w:type="spellStart"/>
            <w:r w:rsidRPr="007F1CC8">
              <w:t>Roman</w:t>
            </w:r>
            <w:proofErr w:type="spellEnd"/>
            <w:r w:rsidRPr="007F1CC8">
              <w:t xml:space="preserve">, 9 </w:t>
            </w:r>
            <w:proofErr w:type="spellStart"/>
            <w:r w:rsidRPr="007F1CC8">
              <w:t>pt</w:t>
            </w:r>
            <w:proofErr w:type="spellEnd"/>
            <w:r w:rsidRPr="007F1CC8">
              <w:t>)</w:t>
            </w:r>
          </w:p>
          <w:p w14:paraId="14F677E6" w14:textId="77777777" w:rsidR="0031634F" w:rsidRPr="007F1CC8" w:rsidRDefault="00EC2085">
            <w:pPr>
              <w:pStyle w:val="afe"/>
              <w:rPr>
                <w:lang w:val="en-US"/>
              </w:rPr>
            </w:pPr>
            <w:r w:rsidRPr="007F1CC8">
              <w:rPr>
                <w:i/>
                <w:lang w:val="en-US"/>
              </w:rPr>
              <w:t>Keywords:</w:t>
            </w:r>
            <w:r w:rsidRPr="007F1CC8">
              <w:rPr>
                <w:lang w:val="en-US"/>
              </w:rPr>
              <w:t xml:space="preserve"> word; word; word; word; word. (Times New Roman, at 9 points)</w:t>
            </w:r>
          </w:p>
          <w:p w14:paraId="4E6273BE" w14:textId="77777777" w:rsidR="0031634F" w:rsidRPr="007F1CC8" w:rsidRDefault="00EC2085">
            <w:pPr>
              <w:pStyle w:val="af6"/>
            </w:pPr>
            <w:r w:rsidRPr="007F1CC8">
              <w:t xml:space="preserve">Текст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  <w:proofErr w:type="spellStart"/>
            <w:r w:rsidRPr="007F1CC8">
              <w:t>Текст</w:t>
            </w:r>
            <w:proofErr w:type="spellEnd"/>
            <w:r w:rsidRPr="007F1CC8">
              <w:t xml:space="preserve"> </w:t>
            </w:r>
          </w:p>
          <w:p w14:paraId="31FF1AEA" w14:textId="77777777" w:rsidR="0031634F" w:rsidRPr="007F1CC8" w:rsidRDefault="00EC2085">
            <w:pPr>
              <w:pStyle w:val="af8"/>
            </w:pPr>
            <w:r w:rsidRPr="007F1CC8">
              <w:t>БИБЛИОГРАФИЧЕСКИЕ ССЫЛКИ (</w:t>
            </w:r>
            <w:proofErr w:type="gramStart"/>
            <w:r w:rsidRPr="007F1CC8">
              <w:t>ПО  ЦЕНТРУ</w:t>
            </w:r>
            <w:proofErr w:type="gramEnd"/>
            <w:r w:rsidRPr="007F1CC8">
              <w:t xml:space="preserve">, </w:t>
            </w:r>
          </w:p>
          <w:p w14:paraId="22B84326" w14:textId="77777777" w:rsidR="0031634F" w:rsidRPr="007F1CC8" w:rsidRDefault="00EC2085">
            <w:pPr>
              <w:pStyle w:val="af8"/>
            </w:pPr>
            <w:proofErr w:type="gramStart"/>
            <w:r w:rsidRPr="007F1CC8">
              <w:t>БУКВЫ  ПРОПИСНЫЕ</w:t>
            </w:r>
            <w:proofErr w:type="gramEnd"/>
            <w:r w:rsidRPr="007F1CC8">
              <w:t xml:space="preserve">  </w:t>
            </w:r>
            <w:proofErr w:type="gramStart"/>
            <w:r w:rsidRPr="007F1CC8">
              <w:t>ПОЛУЖИРНЫЕ  РАЗМЕРОМ</w:t>
            </w:r>
            <w:proofErr w:type="gramEnd"/>
            <w:r w:rsidRPr="007F1CC8">
              <w:t xml:space="preserve">  9 pt, </w:t>
            </w:r>
            <w:proofErr w:type="gramStart"/>
            <w:r w:rsidRPr="007F1CC8">
              <w:t>ШРИФТ  Times</w:t>
            </w:r>
            <w:proofErr w:type="gramEnd"/>
            <w:r w:rsidRPr="007F1CC8">
              <w:t xml:space="preserve"> New Roman)</w:t>
            </w:r>
          </w:p>
          <w:p w14:paraId="11F4CEDE" w14:textId="77777777" w:rsidR="0031634F" w:rsidRPr="007F1CC8" w:rsidRDefault="00EC2085">
            <w:pPr>
              <w:pStyle w:val="afa"/>
            </w:pPr>
            <w:r w:rsidRPr="007F1CC8">
              <w:t>1. </w:t>
            </w:r>
            <w:proofErr w:type="spellStart"/>
            <w:r w:rsidRPr="007F1CC8">
              <w:t>Балацкий</w:t>
            </w:r>
            <w:proofErr w:type="spellEnd"/>
            <w:r w:rsidRPr="007F1CC8">
              <w:t xml:space="preserve"> Е. В. Элементы экономики государственного сектора. </w:t>
            </w:r>
            <w:proofErr w:type="gramStart"/>
            <w:r w:rsidRPr="007F1CC8">
              <w:t>Минск :</w:t>
            </w:r>
            <w:proofErr w:type="gramEnd"/>
            <w:r w:rsidRPr="007F1CC8">
              <w:t xml:space="preserve"> Капитал страны, 2013.</w:t>
            </w:r>
          </w:p>
          <w:p w14:paraId="77B0C7C1" w14:textId="77777777" w:rsidR="0031634F" w:rsidRPr="007F1CC8" w:rsidRDefault="00EC2085">
            <w:pPr>
              <w:pStyle w:val="afa"/>
            </w:pPr>
            <w:r w:rsidRPr="007F1CC8">
              <w:t xml:space="preserve">2. Дедов И. И., Шестакова М. В., Викулова О. К. Государственный регистр сахарного диабета в Российской Федерации: статус 2014 г. и перспективы развития // Сахарный диабет. 2015. Т. 18, № 3. </w:t>
            </w:r>
          </w:p>
          <w:p w14:paraId="53EC1E4A" w14:textId="77777777" w:rsidR="0031634F" w:rsidRPr="007F1CC8" w:rsidRDefault="00EC2085">
            <w:pPr>
              <w:pStyle w:val="afa"/>
            </w:pPr>
            <w:r w:rsidRPr="007F1CC8">
              <w:t>3. </w:t>
            </w:r>
            <w:proofErr w:type="spellStart"/>
            <w:r w:rsidRPr="007F1CC8">
              <w:t>Шкондин</w:t>
            </w:r>
            <w:proofErr w:type="spellEnd"/>
            <w:r w:rsidRPr="007F1CC8">
              <w:t xml:space="preserve"> М. В. Функциональная целостность медиасистемы // </w:t>
            </w:r>
            <w:proofErr w:type="spellStart"/>
            <w:r w:rsidRPr="007F1CC8">
              <w:t>Изв</w:t>
            </w:r>
            <w:proofErr w:type="spellEnd"/>
            <w:r w:rsidRPr="007F1CC8">
              <w:t xml:space="preserve">. ИГЭА. 2014. № 2 (94). </w:t>
            </w:r>
          </w:p>
          <w:p w14:paraId="2452DB5F" w14:textId="77777777" w:rsidR="0031634F" w:rsidRPr="007F1CC8" w:rsidRDefault="00EC2085">
            <w:pPr>
              <w:pStyle w:val="afa"/>
              <w:rPr>
                <w:b/>
              </w:rPr>
            </w:pPr>
            <w:r w:rsidRPr="007F1CC8">
              <w:t>4. Понятийный аппарат в информационном праве / отв. ред.: И. Л. Бачило, Т. А. Полякова, В. Б. Наумов. М., 2017.</w:t>
            </w:r>
          </w:p>
        </w:tc>
      </w:tr>
    </w:tbl>
    <w:p w14:paraId="097A5E5A" w14:textId="77777777" w:rsidR="0031634F" w:rsidRPr="007F1CC8" w:rsidRDefault="0031634F">
      <w:pPr>
        <w:ind w:firstLine="426"/>
        <w:jc w:val="both"/>
        <w:rPr>
          <w:color w:val="auto"/>
          <w:sz w:val="28"/>
          <w:szCs w:val="28"/>
        </w:rPr>
      </w:pPr>
    </w:p>
    <w:p w14:paraId="368261C9" w14:textId="121AD193" w:rsidR="0031634F" w:rsidRPr="007F1CC8" w:rsidRDefault="00EC2085">
      <w:pPr>
        <w:ind w:firstLine="426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Оргкомитет оставляет за собой право отбора, научного рецензирования и технического редактирования присланных материалов. Не соответствующие требованиям к оформлению и тематике конференции материалы, а также материалы, поданные позднее установленного срока (</w:t>
      </w:r>
      <w:r w:rsidR="004C6F7B" w:rsidRPr="007F1CC8">
        <w:rPr>
          <w:b/>
          <w:color w:val="auto"/>
          <w:sz w:val="28"/>
          <w:szCs w:val="28"/>
        </w:rPr>
        <w:t>1</w:t>
      </w:r>
      <w:r w:rsidR="006925A5" w:rsidRPr="006925A5">
        <w:rPr>
          <w:b/>
          <w:color w:val="auto"/>
          <w:sz w:val="28"/>
          <w:szCs w:val="28"/>
        </w:rPr>
        <w:t>0</w:t>
      </w:r>
      <w:r w:rsidRPr="007F1CC8">
        <w:rPr>
          <w:b/>
          <w:color w:val="auto"/>
          <w:sz w:val="28"/>
          <w:szCs w:val="28"/>
        </w:rPr>
        <w:t xml:space="preserve"> </w:t>
      </w:r>
      <w:r w:rsidR="004C6F7B" w:rsidRPr="007F1CC8">
        <w:rPr>
          <w:b/>
          <w:color w:val="auto"/>
          <w:sz w:val="28"/>
          <w:szCs w:val="28"/>
        </w:rPr>
        <w:t>сентября 202</w:t>
      </w:r>
      <w:r w:rsidR="006925A5" w:rsidRPr="00C14E71">
        <w:rPr>
          <w:b/>
          <w:color w:val="auto"/>
          <w:sz w:val="28"/>
          <w:szCs w:val="28"/>
        </w:rPr>
        <w:t>5</w:t>
      </w:r>
      <w:r w:rsidR="004C6F7B" w:rsidRPr="007F1CC8">
        <w:rPr>
          <w:b/>
          <w:color w:val="auto"/>
          <w:sz w:val="28"/>
          <w:szCs w:val="28"/>
        </w:rPr>
        <w:t> </w:t>
      </w:r>
      <w:r w:rsidRPr="007F1CC8">
        <w:rPr>
          <w:b/>
          <w:color w:val="auto"/>
          <w:sz w:val="28"/>
          <w:szCs w:val="28"/>
        </w:rPr>
        <w:t>г.</w:t>
      </w:r>
      <w:r w:rsidRPr="007F1CC8">
        <w:rPr>
          <w:color w:val="auto"/>
          <w:sz w:val="28"/>
          <w:szCs w:val="28"/>
        </w:rPr>
        <w:t xml:space="preserve">), будут отклонены. </w:t>
      </w:r>
    </w:p>
    <w:p w14:paraId="42EE339C" w14:textId="77777777" w:rsidR="0031634F" w:rsidRPr="007F1CC8" w:rsidRDefault="00EC2085">
      <w:pPr>
        <w:ind w:firstLine="426"/>
        <w:jc w:val="both"/>
        <w:rPr>
          <w:color w:val="auto"/>
          <w:sz w:val="28"/>
          <w:szCs w:val="28"/>
        </w:rPr>
      </w:pPr>
      <w:r w:rsidRPr="007F1CC8">
        <w:rPr>
          <w:color w:val="auto"/>
          <w:sz w:val="28"/>
          <w:szCs w:val="28"/>
        </w:rPr>
        <w:t>Авторы несут ответственность за содержание и оформление материалов.</w:t>
      </w:r>
    </w:p>
    <w:p w14:paraId="473ECE79" w14:textId="77777777" w:rsidR="0031634F" w:rsidRPr="007F1CC8" w:rsidRDefault="0031634F">
      <w:pPr>
        <w:ind w:firstLine="426"/>
        <w:jc w:val="both"/>
        <w:rPr>
          <w:color w:val="auto"/>
          <w:sz w:val="16"/>
          <w:szCs w:val="16"/>
        </w:rPr>
      </w:pPr>
    </w:p>
    <w:p w14:paraId="4F83D9E3" w14:textId="77777777" w:rsidR="0031634F" w:rsidRPr="007F1CC8" w:rsidRDefault="00EC2085">
      <w:pPr>
        <w:widowControl w:val="0"/>
        <w:spacing w:before="80"/>
        <w:jc w:val="center"/>
        <w:rPr>
          <w:b/>
          <w:color w:val="auto"/>
          <w:sz w:val="28"/>
          <w:szCs w:val="28"/>
        </w:rPr>
      </w:pPr>
      <w:r w:rsidRPr="007F1CC8">
        <w:rPr>
          <w:b/>
          <w:color w:val="auto"/>
          <w:sz w:val="28"/>
          <w:szCs w:val="28"/>
        </w:rPr>
        <w:t>НАДЕЕМСЯ НА ПЛОДОТВОРНОЕ СОТРУДНИЧЕСТВО!</w:t>
      </w:r>
    </w:p>
    <w:p w14:paraId="104AC2D1" w14:textId="77777777" w:rsidR="0031634F" w:rsidRPr="007F1CC8" w:rsidRDefault="0031634F">
      <w:pPr>
        <w:jc w:val="both"/>
        <w:rPr>
          <w:color w:val="auto"/>
          <w:sz w:val="28"/>
        </w:rPr>
      </w:pPr>
    </w:p>
    <w:sectPr w:rsidR="0031634F" w:rsidRPr="007F1CC8" w:rsidSect="004C15AA">
      <w:pgSz w:w="11900" w:h="16840"/>
      <w:pgMar w:top="127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9AA"/>
    <w:multiLevelType w:val="multilevel"/>
    <w:tmpl w:val="05302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57B6"/>
    <w:multiLevelType w:val="hybridMultilevel"/>
    <w:tmpl w:val="3F7CEE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1808992">
    <w:abstractNumId w:val="0"/>
  </w:num>
  <w:num w:numId="2" w16cid:durableId="212206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9B"/>
    <w:rsid w:val="00014458"/>
    <w:rsid w:val="00016DB9"/>
    <w:rsid w:val="000222DE"/>
    <w:rsid w:val="00026BFD"/>
    <w:rsid w:val="00035EBA"/>
    <w:rsid w:val="00054B45"/>
    <w:rsid w:val="0006415A"/>
    <w:rsid w:val="000B179B"/>
    <w:rsid w:val="000D7C0D"/>
    <w:rsid w:val="000E4A70"/>
    <w:rsid w:val="001116F7"/>
    <w:rsid w:val="00122CD6"/>
    <w:rsid w:val="00123880"/>
    <w:rsid w:val="00154384"/>
    <w:rsid w:val="00157F81"/>
    <w:rsid w:val="00166C9F"/>
    <w:rsid w:val="001713B1"/>
    <w:rsid w:val="00174F39"/>
    <w:rsid w:val="00175F46"/>
    <w:rsid w:val="00184F77"/>
    <w:rsid w:val="001B639F"/>
    <w:rsid w:val="001D19E6"/>
    <w:rsid w:val="001D4771"/>
    <w:rsid w:val="001D6DB3"/>
    <w:rsid w:val="001E4FED"/>
    <w:rsid w:val="001E75EF"/>
    <w:rsid w:val="001F245F"/>
    <w:rsid w:val="0020343D"/>
    <w:rsid w:val="002328EA"/>
    <w:rsid w:val="0025523F"/>
    <w:rsid w:val="0025690A"/>
    <w:rsid w:val="00256D50"/>
    <w:rsid w:val="00273BAA"/>
    <w:rsid w:val="002763F8"/>
    <w:rsid w:val="00277E57"/>
    <w:rsid w:val="002B0F4F"/>
    <w:rsid w:val="002C3337"/>
    <w:rsid w:val="002C7D53"/>
    <w:rsid w:val="002D164E"/>
    <w:rsid w:val="002D1AA2"/>
    <w:rsid w:val="0031634F"/>
    <w:rsid w:val="003177DB"/>
    <w:rsid w:val="003222CD"/>
    <w:rsid w:val="00345194"/>
    <w:rsid w:val="00354467"/>
    <w:rsid w:val="003935E8"/>
    <w:rsid w:val="003D6F88"/>
    <w:rsid w:val="003F329F"/>
    <w:rsid w:val="00433854"/>
    <w:rsid w:val="00451C12"/>
    <w:rsid w:val="00463E00"/>
    <w:rsid w:val="0047755E"/>
    <w:rsid w:val="0048489B"/>
    <w:rsid w:val="00495F37"/>
    <w:rsid w:val="004A5EDD"/>
    <w:rsid w:val="004B76DD"/>
    <w:rsid w:val="004C15AA"/>
    <w:rsid w:val="004C6F7B"/>
    <w:rsid w:val="0051793B"/>
    <w:rsid w:val="0052225E"/>
    <w:rsid w:val="00583DBF"/>
    <w:rsid w:val="005844DE"/>
    <w:rsid w:val="00596A42"/>
    <w:rsid w:val="005A6D60"/>
    <w:rsid w:val="005C2F1F"/>
    <w:rsid w:val="005E52B0"/>
    <w:rsid w:val="005F44EF"/>
    <w:rsid w:val="00620124"/>
    <w:rsid w:val="00622BE6"/>
    <w:rsid w:val="00640C89"/>
    <w:rsid w:val="006421E7"/>
    <w:rsid w:val="00684468"/>
    <w:rsid w:val="006925A5"/>
    <w:rsid w:val="006A20F2"/>
    <w:rsid w:val="006D6C9E"/>
    <w:rsid w:val="007548BA"/>
    <w:rsid w:val="00761777"/>
    <w:rsid w:val="00767B00"/>
    <w:rsid w:val="0077143E"/>
    <w:rsid w:val="00780C80"/>
    <w:rsid w:val="0078630D"/>
    <w:rsid w:val="00794816"/>
    <w:rsid w:val="007C76A2"/>
    <w:rsid w:val="007D55DC"/>
    <w:rsid w:val="007F1CC8"/>
    <w:rsid w:val="00817271"/>
    <w:rsid w:val="00834405"/>
    <w:rsid w:val="0083628E"/>
    <w:rsid w:val="00872865"/>
    <w:rsid w:val="008809D4"/>
    <w:rsid w:val="00881C94"/>
    <w:rsid w:val="008F750B"/>
    <w:rsid w:val="00901CA7"/>
    <w:rsid w:val="00901FFE"/>
    <w:rsid w:val="0091791B"/>
    <w:rsid w:val="009231DD"/>
    <w:rsid w:val="00935949"/>
    <w:rsid w:val="00937262"/>
    <w:rsid w:val="00946C00"/>
    <w:rsid w:val="009473AE"/>
    <w:rsid w:val="0097013B"/>
    <w:rsid w:val="00974C24"/>
    <w:rsid w:val="009A5511"/>
    <w:rsid w:val="009B7115"/>
    <w:rsid w:val="009C6350"/>
    <w:rsid w:val="00A250B6"/>
    <w:rsid w:val="00A36DA4"/>
    <w:rsid w:val="00A5670C"/>
    <w:rsid w:val="00A900DC"/>
    <w:rsid w:val="00A921C3"/>
    <w:rsid w:val="00AB4721"/>
    <w:rsid w:val="00AD7345"/>
    <w:rsid w:val="00AE50D2"/>
    <w:rsid w:val="00AE5864"/>
    <w:rsid w:val="00AF3D83"/>
    <w:rsid w:val="00B06FA3"/>
    <w:rsid w:val="00B27FE4"/>
    <w:rsid w:val="00B61FFA"/>
    <w:rsid w:val="00B64BFF"/>
    <w:rsid w:val="00B65C6D"/>
    <w:rsid w:val="00B80C45"/>
    <w:rsid w:val="00BA22A6"/>
    <w:rsid w:val="00BA3320"/>
    <w:rsid w:val="00BB5144"/>
    <w:rsid w:val="00BE0AC0"/>
    <w:rsid w:val="00BE4131"/>
    <w:rsid w:val="00BE4D41"/>
    <w:rsid w:val="00C025AE"/>
    <w:rsid w:val="00C14E71"/>
    <w:rsid w:val="00C20E93"/>
    <w:rsid w:val="00C64EAF"/>
    <w:rsid w:val="00C771A5"/>
    <w:rsid w:val="00C95831"/>
    <w:rsid w:val="00CA5B08"/>
    <w:rsid w:val="00CF197E"/>
    <w:rsid w:val="00CF2CAA"/>
    <w:rsid w:val="00D0650B"/>
    <w:rsid w:val="00D0667C"/>
    <w:rsid w:val="00D12C7E"/>
    <w:rsid w:val="00D20649"/>
    <w:rsid w:val="00D71365"/>
    <w:rsid w:val="00DC495D"/>
    <w:rsid w:val="00DD27B8"/>
    <w:rsid w:val="00DE076B"/>
    <w:rsid w:val="00DE3218"/>
    <w:rsid w:val="00E24A70"/>
    <w:rsid w:val="00EC2085"/>
    <w:rsid w:val="00EC2364"/>
    <w:rsid w:val="00ED1A67"/>
    <w:rsid w:val="00ED4DF6"/>
    <w:rsid w:val="00EE2582"/>
    <w:rsid w:val="00EF42FD"/>
    <w:rsid w:val="00F0217A"/>
    <w:rsid w:val="00F11002"/>
    <w:rsid w:val="00F129AC"/>
    <w:rsid w:val="00FA31A5"/>
    <w:rsid w:val="00FC601B"/>
    <w:rsid w:val="00FD27B9"/>
    <w:rsid w:val="00FE3675"/>
    <w:rsid w:val="22CA2FB3"/>
    <w:rsid w:val="47C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8B28A1"/>
  <w15:docId w15:val="{91A3740A-E123-4B0E-BDCD-2B1B90C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rPr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f0">
    <w:name w:val="List Paragraph"/>
    <w:uiPriority w:val="99"/>
    <w:qFormat/>
    <w:pPr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f1">
    <w:name w:val="Нет"/>
  </w:style>
  <w:style w:type="character" w:customStyle="1" w:styleId="Hyperlink0">
    <w:name w:val="Hyperlink.0"/>
    <w:basedOn w:val="af1"/>
    <w:rPr>
      <w:color w:val="0000FF"/>
      <w:u w:val="single" w:color="0000FF"/>
    </w:rPr>
  </w:style>
  <w:style w:type="character" w:customStyle="1" w:styleId="ac">
    <w:name w:val="Верхний колонтитул Знак"/>
    <w:basedOn w:val="a0"/>
    <w:link w:val="ab"/>
    <w:uiPriority w:val="99"/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af2">
    <w:name w:val="Сборник_заголовок"/>
    <w:basedOn w:val="1"/>
    <w:link w:val="af3"/>
    <w:uiPriority w:val="99"/>
    <w:pPr>
      <w:keepNext w:val="0"/>
      <w:keepLines w:val="0"/>
      <w:spacing w:before="120" w:after="120"/>
      <w:jc w:val="center"/>
    </w:pPr>
    <w:rPr>
      <w:rFonts w:ascii="Times New Roman" w:eastAsia="SimSun" w:hAnsi="Times New Roman" w:cs="Times New Roman"/>
      <w:b/>
      <w:caps/>
      <w:color w:val="auto"/>
      <w:sz w:val="20"/>
      <w:szCs w:val="20"/>
    </w:rPr>
  </w:style>
  <w:style w:type="character" w:customStyle="1" w:styleId="af3">
    <w:name w:val="Сборник_заголовок Знак"/>
    <w:link w:val="af2"/>
    <w:uiPriority w:val="99"/>
    <w:locked/>
    <w:rPr>
      <w:rFonts w:eastAsia="SimSun"/>
      <w:b/>
      <w:caps/>
      <w:lang w:val="ru-RU"/>
    </w:rPr>
  </w:style>
  <w:style w:type="paragraph" w:customStyle="1" w:styleId="af4">
    <w:name w:val="Сборник_авторы"/>
    <w:basedOn w:val="1"/>
    <w:link w:val="af5"/>
    <w:uiPriority w:val="99"/>
    <w:pPr>
      <w:keepNext w:val="0"/>
      <w:keepLines w:val="0"/>
      <w:spacing w:after="120"/>
      <w:ind w:firstLine="709"/>
      <w:jc w:val="right"/>
    </w:pPr>
    <w:rPr>
      <w:rFonts w:ascii="Times New Roman" w:eastAsia="SimSun" w:hAnsi="Times New Roman" w:cs="Times New Roman"/>
      <w:i/>
      <w:color w:val="auto"/>
      <w:sz w:val="20"/>
      <w:szCs w:val="20"/>
    </w:rPr>
  </w:style>
  <w:style w:type="character" w:customStyle="1" w:styleId="af5">
    <w:name w:val="Сборник_авторы Знак"/>
    <w:link w:val="af4"/>
    <w:uiPriority w:val="99"/>
    <w:locked/>
    <w:rPr>
      <w:rFonts w:eastAsia="SimSun"/>
      <w:i/>
      <w:lang w:val="ru-RU"/>
    </w:rPr>
  </w:style>
  <w:style w:type="paragraph" w:customStyle="1" w:styleId="af6">
    <w:name w:val="Сборник_текст"/>
    <w:basedOn w:val="a"/>
    <w:link w:val="af7"/>
    <w:uiPriority w:val="99"/>
    <w:pPr>
      <w:ind w:firstLine="340"/>
      <w:jc w:val="both"/>
    </w:pPr>
    <w:rPr>
      <w:rFonts w:eastAsia="SimSun" w:cs="Times New Roman"/>
      <w:color w:val="auto"/>
      <w:sz w:val="20"/>
      <w:szCs w:val="20"/>
    </w:rPr>
  </w:style>
  <w:style w:type="character" w:customStyle="1" w:styleId="af7">
    <w:name w:val="Сборник_текст Знак"/>
    <w:link w:val="af6"/>
    <w:uiPriority w:val="99"/>
    <w:locked/>
    <w:rPr>
      <w:rFonts w:eastAsia="SimSun"/>
      <w:lang w:val="ru-RU"/>
    </w:rPr>
  </w:style>
  <w:style w:type="paragraph" w:customStyle="1" w:styleId="af8">
    <w:name w:val="Сборник_литзаг"/>
    <w:basedOn w:val="a"/>
    <w:link w:val="af9"/>
    <w:uiPriority w:val="99"/>
    <w:pPr>
      <w:spacing w:before="80" w:after="80"/>
      <w:jc w:val="center"/>
    </w:pPr>
    <w:rPr>
      <w:rFonts w:eastAsia="SimSun" w:cs="Times New Roman"/>
      <w:b/>
      <w:caps/>
      <w:color w:val="auto"/>
      <w:sz w:val="18"/>
      <w:szCs w:val="20"/>
    </w:rPr>
  </w:style>
  <w:style w:type="character" w:customStyle="1" w:styleId="af9">
    <w:name w:val="Сборник_литзаг Знак"/>
    <w:link w:val="af8"/>
    <w:uiPriority w:val="99"/>
    <w:locked/>
    <w:rPr>
      <w:rFonts w:eastAsia="SimSun"/>
      <w:b/>
      <w:caps/>
      <w:sz w:val="18"/>
      <w:lang w:val="ru-RU"/>
    </w:rPr>
  </w:style>
  <w:style w:type="paragraph" w:customStyle="1" w:styleId="afa">
    <w:name w:val="Сборник_литература"/>
    <w:basedOn w:val="a"/>
    <w:link w:val="afb"/>
    <w:uiPriority w:val="99"/>
    <w:pPr>
      <w:jc w:val="both"/>
    </w:pPr>
    <w:rPr>
      <w:rFonts w:eastAsia="SimSun" w:cs="Times New Roman"/>
      <w:color w:val="auto"/>
      <w:sz w:val="18"/>
      <w:szCs w:val="20"/>
    </w:rPr>
  </w:style>
  <w:style w:type="character" w:customStyle="1" w:styleId="afb">
    <w:name w:val="Сборник_литература Знак"/>
    <w:link w:val="afa"/>
    <w:uiPriority w:val="99"/>
    <w:locked/>
    <w:rPr>
      <w:rFonts w:eastAsia="SimSun"/>
      <w:sz w:val="18"/>
      <w:lang w:val="ru-RU"/>
    </w:rPr>
  </w:style>
  <w:style w:type="paragraph" w:customStyle="1" w:styleId="-">
    <w:name w:val="Сборник_ВУЗ-город"/>
    <w:basedOn w:val="a"/>
    <w:link w:val="-0"/>
    <w:uiPriority w:val="99"/>
    <w:pPr>
      <w:spacing w:line="216" w:lineRule="auto"/>
      <w:jc w:val="center"/>
    </w:pPr>
    <w:rPr>
      <w:rFonts w:eastAsia="Times New Roman" w:cs="Arial"/>
      <w:color w:val="auto"/>
      <w:sz w:val="18"/>
      <w:szCs w:val="20"/>
      <w:lang w:val="en-US"/>
    </w:rPr>
  </w:style>
  <w:style w:type="character" w:customStyle="1" w:styleId="-0">
    <w:name w:val="Сборник_ВУЗ-город Знак Знак"/>
    <w:link w:val="-"/>
    <w:uiPriority w:val="99"/>
    <w:locked/>
    <w:rPr>
      <w:rFonts w:eastAsia="Times New Roman" w:cs="Arial"/>
      <w:sz w:val="18"/>
    </w:rPr>
  </w:style>
  <w:style w:type="paragraph" w:customStyle="1" w:styleId="afc">
    <w:name w:val="Сборник_аннотация"/>
    <w:basedOn w:val="a"/>
    <w:link w:val="afd"/>
    <w:uiPriority w:val="99"/>
    <w:pPr>
      <w:spacing w:before="80" w:after="80" w:line="216" w:lineRule="auto"/>
      <w:ind w:left="340" w:right="340"/>
      <w:jc w:val="both"/>
    </w:pPr>
    <w:rPr>
      <w:rFonts w:eastAsia="Times New Roman" w:cs="Arial"/>
      <w:color w:val="auto"/>
      <w:sz w:val="18"/>
      <w:szCs w:val="20"/>
    </w:rPr>
  </w:style>
  <w:style w:type="paragraph" w:customStyle="1" w:styleId="afe">
    <w:name w:val="Сборник_ключевые"/>
    <w:basedOn w:val="af6"/>
    <w:link w:val="aff"/>
    <w:uiPriority w:val="99"/>
    <w:pPr>
      <w:spacing w:before="40" w:after="40"/>
    </w:pPr>
    <w:rPr>
      <w:sz w:val="18"/>
    </w:rPr>
  </w:style>
  <w:style w:type="character" w:customStyle="1" w:styleId="afd">
    <w:name w:val="Сборник_аннотация Знак"/>
    <w:link w:val="afc"/>
    <w:uiPriority w:val="99"/>
    <w:locked/>
    <w:rPr>
      <w:rFonts w:eastAsia="Times New Roman" w:cs="Arial"/>
      <w:sz w:val="18"/>
      <w:lang w:val="ru-RU"/>
    </w:rPr>
  </w:style>
  <w:style w:type="character" w:customStyle="1" w:styleId="aff">
    <w:name w:val="Сборник_ключевые Знак"/>
    <w:link w:val="afe"/>
    <w:uiPriority w:val="99"/>
    <w:locked/>
    <w:rPr>
      <w:rFonts w:eastAsia="SimSun"/>
      <w:sz w:val="18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color w:val="000000"/>
      <w:sz w:val="18"/>
      <w:szCs w:val="18"/>
      <w:u w:color="000000"/>
      <w:lang w:val="ru-RU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cs="Arial Unicode MS"/>
      <w:color w:val="000000"/>
      <w:u w:color="000000"/>
      <w:lang w:val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cs="Arial Unicode MS"/>
      <w:b/>
      <w:bCs/>
      <w:color w:val="000000"/>
      <w:u w:color="000000"/>
      <w:lang w:val="ru-RU"/>
    </w:rPr>
  </w:style>
  <w:style w:type="character" w:styleId="aff0">
    <w:name w:val="FollowedHyperlink"/>
    <w:basedOn w:val="a0"/>
    <w:uiPriority w:val="99"/>
    <w:semiHidden/>
    <w:unhideWhenUsed/>
    <w:rsid w:val="00AE5864"/>
    <w:rPr>
      <w:color w:val="FF00FF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5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go-fsc@bsu.b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go-fcs@yandex.b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5846-066E-4B2A-B195-40D5F1C3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Burachonak Aliaksandr V.</dc:creator>
  <cp:lastModifiedBy>user</cp:lastModifiedBy>
  <cp:revision>26</cp:revision>
  <cp:lastPrinted>2024-08-02T07:20:00Z</cp:lastPrinted>
  <dcterms:created xsi:type="dcterms:W3CDTF">2025-07-07T06:16:00Z</dcterms:created>
  <dcterms:modified xsi:type="dcterms:W3CDTF">2025-07-09T09:37:00Z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5537912C2DF345C1AB0F4D4C37BC6808</vt:lpwstr>
  </property>
</Properties>
</file>